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услугами/работами)</w:t>
      </w:r>
    </w:p>
    <w:p w:rsidR="0075284D" w:rsidRPr="007A7498" w:rsidRDefault="0075284D" w:rsidP="0075284D">
      <w:pPr>
        <w:pStyle w:val="ConsTitle"/>
        <w:widowControl/>
        <w:tabs>
          <w:tab w:val="left" w:pos="1620"/>
        </w:tabs>
        <w:spacing w:line="320" w:lineRule="exact"/>
        <w:jc w:val="center"/>
        <w:rPr>
          <w:rFonts w:ascii="Times New Roman" w:hAnsi="Times New Roman"/>
          <w:sz w:val="24"/>
          <w:szCs w:val="24"/>
        </w:rPr>
      </w:pPr>
    </w:p>
    <w:p w:rsidR="0075284D" w:rsidRPr="007A7498" w:rsidRDefault="0075284D" w:rsidP="0075284D">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_______________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75284D" w:rsidRPr="007A7498" w:rsidRDefault="0075284D" w:rsidP="0075284D">
      <w:pPr>
        <w:pStyle w:val="ConsNonformat"/>
        <w:widowControl/>
        <w:spacing w:line="320" w:lineRule="exact"/>
        <w:jc w:val="both"/>
        <w:rPr>
          <w:rFonts w:ascii="Times New Roman" w:hAnsi="Times New Roman" w:cs="Times New Roman"/>
          <w:sz w:val="24"/>
          <w:szCs w:val="24"/>
        </w:rPr>
      </w:pPr>
    </w:p>
    <w:p w:rsidR="0075284D" w:rsidRPr="00AE58A8" w:rsidRDefault="002755C1" w:rsidP="00AE58A8">
      <w:pPr>
        <w:shd w:val="clear" w:color="auto" w:fill="FFFFFF"/>
        <w:spacing w:after="0" w:line="240" w:lineRule="auto"/>
        <w:jc w:val="both"/>
        <w:rPr>
          <w:rFonts w:ascii="yandex-sans" w:hAnsi="yandex-sans"/>
          <w:color w:val="000000"/>
          <w:sz w:val="23"/>
          <w:szCs w:val="23"/>
        </w:rPr>
      </w:pPr>
      <w:r>
        <w:rPr>
          <w:rFonts w:ascii="yandex-sans" w:hAnsi="yandex-sans"/>
          <w:b/>
          <w:color w:val="000000"/>
          <w:sz w:val="23"/>
          <w:szCs w:val="23"/>
        </w:rPr>
        <w:t xml:space="preserve">      </w:t>
      </w:r>
      <w:proofErr w:type="gramStart"/>
      <w:r w:rsidR="00AE58A8" w:rsidRPr="00AE58A8">
        <w:rPr>
          <w:rFonts w:ascii="yandex-sans" w:hAnsi="yandex-sans"/>
          <w:b/>
          <w:color w:val="000000"/>
          <w:sz w:val="23"/>
          <w:szCs w:val="23"/>
        </w:rPr>
        <w:t>Частное учреждение здравоохранения «Клиническая больница «</w:t>
      </w:r>
      <w:proofErr w:type="spellStart"/>
      <w:r w:rsidR="00AE58A8" w:rsidRPr="00AE58A8">
        <w:rPr>
          <w:rFonts w:ascii="yandex-sans" w:hAnsi="yandex-sans"/>
          <w:b/>
          <w:color w:val="000000"/>
          <w:sz w:val="23"/>
          <w:szCs w:val="23"/>
        </w:rPr>
        <w:t>РЖД-Медицина</w:t>
      </w:r>
      <w:proofErr w:type="spellEnd"/>
      <w:r w:rsidR="00AE58A8" w:rsidRPr="00AE58A8">
        <w:rPr>
          <w:rFonts w:ascii="yandex-sans" w:hAnsi="yandex-sans"/>
          <w:b/>
          <w:color w:val="000000"/>
          <w:sz w:val="23"/>
          <w:szCs w:val="23"/>
        </w:rPr>
        <w:t>» города Самара»</w:t>
      </w:r>
      <w:r w:rsidR="0075284D" w:rsidRPr="007A7498">
        <w:rPr>
          <w:rFonts w:ascii="Times New Roman" w:hAnsi="Times New Roman"/>
          <w:sz w:val="24"/>
          <w:szCs w:val="24"/>
        </w:rPr>
        <w:t>, именуемое далее «Покупатель», в лице</w:t>
      </w:r>
      <w:r w:rsidR="00A061E5">
        <w:rPr>
          <w:rFonts w:ascii="Times New Roman" w:hAnsi="Times New Roman"/>
          <w:sz w:val="24"/>
          <w:szCs w:val="24"/>
        </w:rPr>
        <w:t xml:space="preserve"> Главного врача </w:t>
      </w:r>
      <w:proofErr w:type="spellStart"/>
      <w:r w:rsidR="00A061E5">
        <w:rPr>
          <w:rFonts w:ascii="Times New Roman" w:hAnsi="Times New Roman"/>
          <w:sz w:val="24"/>
          <w:szCs w:val="24"/>
        </w:rPr>
        <w:t>Гейдешмана</w:t>
      </w:r>
      <w:proofErr w:type="spellEnd"/>
      <w:r w:rsidR="00A061E5">
        <w:rPr>
          <w:rFonts w:ascii="Times New Roman" w:hAnsi="Times New Roman"/>
          <w:sz w:val="24"/>
          <w:szCs w:val="24"/>
        </w:rPr>
        <w:t xml:space="preserve"> Евгения Семеновича</w:t>
      </w:r>
      <w:r w:rsidR="0075284D" w:rsidRPr="007A7498">
        <w:rPr>
          <w:rFonts w:ascii="Times New Roman" w:hAnsi="Times New Roman"/>
          <w:sz w:val="24"/>
          <w:szCs w:val="24"/>
        </w:rPr>
        <w:t>, действующего на основании</w:t>
      </w:r>
      <w:r w:rsidR="00A061E5">
        <w:rPr>
          <w:rFonts w:ascii="Times New Roman" w:hAnsi="Times New Roman"/>
          <w:sz w:val="24"/>
          <w:szCs w:val="24"/>
        </w:rPr>
        <w:t xml:space="preserve"> Устава</w:t>
      </w:r>
      <w:r w:rsidR="0075284D" w:rsidRPr="007A7498">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5284D" w:rsidRPr="005361E3" w:rsidRDefault="0075284D" w:rsidP="0075284D">
      <w:pPr>
        <w:spacing w:after="0" w:line="320" w:lineRule="exact"/>
        <w:ind w:firstLine="708"/>
        <w:jc w:val="both"/>
        <w:rPr>
          <w:rFonts w:ascii="Times New Roman" w:hAnsi="Times New Roman"/>
          <w:sz w:val="24"/>
          <w:szCs w:val="24"/>
        </w:rPr>
      </w:pPr>
    </w:p>
    <w:p w:rsidR="0075284D" w:rsidRPr="005361E3" w:rsidRDefault="0075284D" w:rsidP="0075284D">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1.1. </w:t>
      </w:r>
      <w:proofErr w:type="gramStart"/>
      <w:r w:rsidRPr="007A7498">
        <w:rPr>
          <w:rFonts w:ascii="Times New Roman" w:hAnsi="Times New Roman"/>
          <w:sz w:val="24"/>
          <w:szCs w:val="24"/>
        </w:rPr>
        <w:t>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00A061E5" w:rsidRPr="00A061E5">
        <w:rPr>
          <w:rFonts w:ascii="Times New Roman" w:hAnsi="Times New Roman"/>
          <w:b/>
          <w:i/>
          <w:iCs/>
          <w:sz w:val="24"/>
          <w:szCs w:val="24"/>
        </w:rPr>
        <w:t>издели</w:t>
      </w:r>
      <w:r w:rsidR="00A061E5">
        <w:rPr>
          <w:rFonts w:ascii="Times New Roman" w:hAnsi="Times New Roman"/>
          <w:b/>
          <w:i/>
          <w:iCs/>
          <w:sz w:val="24"/>
          <w:szCs w:val="24"/>
        </w:rPr>
        <w:t>я</w:t>
      </w:r>
      <w:r w:rsidR="00A061E5" w:rsidRPr="00A061E5">
        <w:rPr>
          <w:rFonts w:ascii="Times New Roman" w:hAnsi="Times New Roman"/>
          <w:b/>
          <w:i/>
          <w:iCs/>
          <w:sz w:val="24"/>
          <w:szCs w:val="24"/>
        </w:rPr>
        <w:t xml:space="preserve"> медицинского назначения</w:t>
      </w:r>
      <w:r w:rsidR="00A061E5">
        <w:rPr>
          <w:rFonts w:ascii="Times New Roman" w:hAnsi="Times New Roman"/>
          <w:i/>
          <w:iCs/>
          <w:sz w:val="24"/>
          <w:szCs w:val="24"/>
        </w:rPr>
        <w:t xml:space="preserve"> </w:t>
      </w:r>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7A7498">
        <w:rPr>
          <w:rFonts w:ascii="Times New Roman" w:hAnsi="Times New Roman"/>
          <w:i/>
          <w:sz w:val="24"/>
          <w:szCs w:val="24"/>
          <w:u w:val="single"/>
        </w:rPr>
        <w:t>в соответствии со Спецификацией (Приложение №1 к настоящему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Pr="007A7498">
        <w:rPr>
          <w:rFonts w:ascii="Times New Roman" w:hAnsi="Times New Roman"/>
          <w:iCs/>
          <w:sz w:val="24"/>
          <w:szCs w:val="24"/>
        </w:rPr>
        <w:t xml:space="preserve">выполнить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roofErr w:type="gramEnd"/>
    </w:p>
    <w:p w:rsidR="0075284D" w:rsidRPr="00A061E5" w:rsidRDefault="0075284D" w:rsidP="00A061E5">
      <w:pPr>
        <w:pStyle w:val="Standard"/>
        <w:spacing w:line="320" w:lineRule="exact"/>
        <w:ind w:firstLine="720"/>
        <w:jc w:val="both"/>
      </w:pPr>
      <w:r w:rsidRPr="007A7498">
        <w:t>1.2. Срок поставки Товара:</w:t>
      </w:r>
      <w:r w:rsidR="00A061E5">
        <w:t xml:space="preserve"> </w:t>
      </w:r>
      <w:r w:rsidRPr="007A7498">
        <w:rPr>
          <w:i/>
        </w:rPr>
        <w:t>Определяется в Графике поставки (Приложение № 2 к настоящему Договору).</w:t>
      </w:r>
    </w:p>
    <w:p w:rsidR="0075284D" w:rsidRPr="007A7498" w:rsidRDefault="0075284D" w:rsidP="0075284D">
      <w:pPr>
        <w:pStyle w:val="Standard"/>
        <w:spacing w:line="320" w:lineRule="exact"/>
        <w:ind w:firstLine="709"/>
        <w:jc w:val="both"/>
      </w:pPr>
      <w:r w:rsidRPr="007A7498">
        <w:t>1.3.Поставка Товара осуществляется на склад Покупателя, расположенный по адресу:</w:t>
      </w:r>
      <w:r w:rsidR="00A061E5" w:rsidRPr="00A061E5">
        <w:t xml:space="preserve"> </w:t>
      </w:r>
      <w:proofErr w:type="gramStart"/>
      <w:r w:rsidR="00A061E5" w:rsidRPr="002C7888">
        <w:t>г</w:t>
      </w:r>
      <w:proofErr w:type="gramEnd"/>
      <w:r w:rsidR="00A061E5" w:rsidRPr="002C7888">
        <w:t>. Самара ул. Ново-Садовая, 222Б, строение 1</w:t>
      </w:r>
      <w:r w:rsidRPr="007A7498">
        <w:rPr>
          <w:i/>
        </w:rPr>
        <w:t xml:space="preserve">. </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1.4. </w:t>
      </w:r>
      <w:r w:rsidRPr="007A7498">
        <w:rPr>
          <w:rFonts w:ascii="Times New Roman" w:hAnsi="Times New Roman"/>
          <w:i/>
          <w:sz w:val="24"/>
          <w:szCs w:val="24"/>
        </w:rPr>
        <w:t>Работы/услуги</w:t>
      </w:r>
      <w:r w:rsidRPr="007A7498">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адресу:</w:t>
      </w:r>
      <w:r w:rsidR="00A061E5" w:rsidRPr="00A061E5">
        <w:t xml:space="preserve"> </w:t>
      </w:r>
      <w:proofErr w:type="gramStart"/>
      <w:r w:rsidR="00A061E5" w:rsidRPr="00A061E5">
        <w:rPr>
          <w:rFonts w:ascii="Times New Roman" w:hAnsi="Times New Roman"/>
          <w:sz w:val="24"/>
          <w:szCs w:val="24"/>
        </w:rPr>
        <w:t>г</w:t>
      </w:r>
      <w:proofErr w:type="gramEnd"/>
      <w:r w:rsidR="00A061E5" w:rsidRPr="00A061E5">
        <w:rPr>
          <w:rFonts w:ascii="Times New Roman" w:hAnsi="Times New Roman"/>
          <w:sz w:val="24"/>
          <w:szCs w:val="24"/>
        </w:rPr>
        <w:t>. Самара ул. Ново-Садовая, 222Б, строение 1</w:t>
      </w:r>
      <w:r w:rsidRPr="007A7498">
        <w:rPr>
          <w:rFonts w:ascii="Times New Roman" w:hAnsi="Times New Roman"/>
          <w:sz w:val="24"/>
          <w:szCs w:val="24"/>
        </w:rPr>
        <w:t xml:space="preserve">, </w:t>
      </w:r>
    </w:p>
    <w:p w:rsidR="0075284D" w:rsidRPr="007A7498" w:rsidRDefault="0075284D" w:rsidP="0075284D">
      <w:pPr>
        <w:pStyle w:val="Standard"/>
        <w:spacing w:line="320" w:lineRule="exact"/>
        <w:jc w:val="both"/>
        <w:rPr>
          <w:i/>
        </w:rPr>
      </w:pPr>
      <w:r w:rsidRPr="007A7498">
        <w:rPr>
          <w:i/>
        </w:rPr>
        <w:t>в сроки, установленные Графиком поставки (Приложение № 2 к настоящему Договору).</w:t>
      </w:r>
    </w:p>
    <w:p w:rsidR="0075284D" w:rsidRPr="005361E3" w:rsidRDefault="0075284D" w:rsidP="0075284D">
      <w:pPr>
        <w:pStyle w:val="Standard"/>
        <w:spacing w:line="320" w:lineRule="exact"/>
        <w:ind w:firstLine="720"/>
        <w:jc w:val="both"/>
      </w:pPr>
    </w:p>
    <w:p w:rsidR="0075284D" w:rsidRDefault="0075284D" w:rsidP="0075284D">
      <w:pPr>
        <w:pStyle w:val="Standard"/>
        <w:spacing w:line="320" w:lineRule="exact"/>
        <w:jc w:val="center"/>
        <w:rPr>
          <w:b/>
        </w:rPr>
      </w:pPr>
    </w:p>
    <w:p w:rsidR="0075284D" w:rsidRDefault="0075284D" w:rsidP="0075284D">
      <w:pPr>
        <w:pStyle w:val="Standard"/>
        <w:spacing w:line="320" w:lineRule="exact"/>
        <w:jc w:val="center"/>
        <w:rPr>
          <w:b/>
        </w:rPr>
      </w:pPr>
    </w:p>
    <w:p w:rsidR="0075284D" w:rsidRPr="005361E3" w:rsidRDefault="0075284D" w:rsidP="0075284D">
      <w:pPr>
        <w:pStyle w:val="Standard"/>
        <w:spacing w:line="320" w:lineRule="exact"/>
        <w:jc w:val="center"/>
        <w:rPr>
          <w:b/>
        </w:rPr>
      </w:pPr>
      <w:r w:rsidRPr="005361E3">
        <w:rPr>
          <w:b/>
        </w:rPr>
        <w:t>2. Стоимость и порядок оплаты</w:t>
      </w:r>
    </w:p>
    <w:p w:rsidR="0075284D" w:rsidRPr="007A7498" w:rsidRDefault="0075284D" w:rsidP="0075284D">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2.1. </w:t>
      </w:r>
      <w:proofErr w:type="gramStart"/>
      <w:r w:rsidRPr="007A7498">
        <w:rPr>
          <w:rFonts w:ascii="Times New Roman" w:hAnsi="Times New Roman"/>
          <w:sz w:val="24"/>
          <w:szCs w:val="24"/>
        </w:rPr>
        <w:t>Общая стоимость Товара включает в себя</w:t>
      </w:r>
      <w:r w:rsidRPr="007A7498">
        <w:rPr>
          <w:rFonts w:ascii="Times New Roman" w:hAnsi="Times New Roman"/>
          <w:iCs/>
          <w:sz w:val="24"/>
          <w:szCs w:val="24"/>
        </w:rPr>
        <w:t xml:space="preserve">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его монтажу и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w:t>
      </w:r>
      <w:proofErr w:type="gramEnd"/>
      <w:r w:rsidRPr="007A7498">
        <w:rPr>
          <w:rFonts w:ascii="Times New Roman" w:hAnsi="Times New Roman"/>
          <w:sz w:val="24"/>
          <w:szCs w:val="24"/>
        </w:rPr>
        <w:t xml:space="preserve"> </w:t>
      </w:r>
      <w:proofErr w:type="gramStart"/>
      <w:r w:rsidRPr="007A7498">
        <w:rPr>
          <w:rFonts w:ascii="Times New Roman" w:hAnsi="Times New Roman"/>
          <w:sz w:val="24"/>
          <w:szCs w:val="24"/>
        </w:rPr>
        <w:t>числе</w:t>
      </w:r>
      <w:proofErr w:type="gramEnd"/>
      <w:r w:rsidRPr="007A7498">
        <w:rPr>
          <w:rFonts w:ascii="Times New Roman" w:hAnsi="Times New Roman"/>
          <w:sz w:val="24"/>
          <w:szCs w:val="24"/>
        </w:rPr>
        <w:t xml:space="preserve"> НДС (___%)/</w:t>
      </w:r>
      <w:r w:rsidRPr="007A7498">
        <w:rPr>
          <w:rFonts w:ascii="Times New Roman" w:hAnsi="Times New Roman"/>
          <w:i/>
          <w:sz w:val="24"/>
          <w:szCs w:val="24"/>
        </w:rPr>
        <w:t xml:space="preserve">НДС </w:t>
      </w:r>
      <w:r w:rsidR="00784113" w:rsidRPr="00E97077">
        <w:rPr>
          <w:rFonts w:ascii="Times New Roman" w:hAnsi="Times New Roman"/>
          <w:i/>
          <w:sz w:val="24"/>
          <w:szCs w:val="24"/>
        </w:rPr>
        <w:t>или НДС не облагается на основании</w:t>
      </w:r>
      <w:r w:rsidR="00784113">
        <w:rPr>
          <w:rFonts w:ascii="Times New Roman" w:hAnsi="Times New Roman"/>
          <w:i/>
          <w:sz w:val="24"/>
          <w:szCs w:val="24"/>
        </w:rPr>
        <w:t xml:space="preserve"> </w:t>
      </w:r>
      <w:proofErr w:type="spellStart"/>
      <w:r w:rsidR="00784113">
        <w:rPr>
          <w:rFonts w:ascii="Times New Roman" w:hAnsi="Times New Roman"/>
          <w:i/>
          <w:sz w:val="24"/>
          <w:szCs w:val="24"/>
        </w:rPr>
        <w:t>ст._____НК</w:t>
      </w:r>
      <w:proofErr w:type="spellEnd"/>
      <w:r w:rsidR="00784113">
        <w:rPr>
          <w:rFonts w:ascii="Times New Roman" w:hAnsi="Times New Roman"/>
          <w:i/>
          <w:sz w:val="24"/>
          <w:szCs w:val="24"/>
        </w:rPr>
        <w:t xml:space="preserve"> РФ</w:t>
      </w:r>
      <w:r w:rsidR="00784113" w:rsidRPr="00E97077">
        <w:rPr>
          <w:rFonts w:ascii="Times New Roman" w:hAnsi="Times New Roman"/>
          <w:i/>
          <w:sz w:val="24"/>
          <w:szCs w:val="24"/>
        </w:rPr>
        <w:t>).</w:t>
      </w:r>
    </w:p>
    <w:p w:rsidR="0075284D" w:rsidRPr="000502EF" w:rsidRDefault="0075284D" w:rsidP="000502EF">
      <w:pPr>
        <w:spacing w:after="0" w:line="320" w:lineRule="exact"/>
        <w:ind w:firstLine="720"/>
        <w:jc w:val="both"/>
        <w:rPr>
          <w:rFonts w:ascii="Times New Roman" w:eastAsia="Calibri" w:hAnsi="Times New Roman"/>
          <w:kern w:val="3"/>
          <w:sz w:val="24"/>
          <w:szCs w:val="24"/>
        </w:rPr>
      </w:pPr>
      <w:r w:rsidRPr="007A7498">
        <w:rPr>
          <w:rFonts w:ascii="Times New Roman" w:hAnsi="Times New Roman"/>
          <w:sz w:val="24"/>
          <w:szCs w:val="24"/>
        </w:rPr>
        <w:t xml:space="preserve">2.2. </w:t>
      </w:r>
      <w:proofErr w:type="gramStart"/>
      <w:r w:rsidRPr="000502EF">
        <w:rPr>
          <w:rFonts w:ascii="Times New Roman" w:eastAsia="Calibri" w:hAnsi="Times New Roman"/>
          <w:kern w:val="3"/>
          <w:sz w:val="24"/>
          <w:szCs w:val="24"/>
        </w:rPr>
        <w:t xml:space="preserve">Оплата Товара производится Покупателем в течение </w:t>
      </w:r>
      <w:r w:rsidR="00A061E5">
        <w:rPr>
          <w:rFonts w:ascii="Times New Roman" w:eastAsia="Calibri" w:hAnsi="Times New Roman"/>
          <w:kern w:val="3"/>
          <w:sz w:val="24"/>
          <w:szCs w:val="24"/>
        </w:rPr>
        <w:t>60</w:t>
      </w:r>
      <w:r w:rsidR="000502EF">
        <w:rPr>
          <w:rFonts w:ascii="Times New Roman" w:eastAsia="Calibri" w:hAnsi="Times New Roman"/>
          <w:kern w:val="3"/>
          <w:sz w:val="24"/>
          <w:szCs w:val="24"/>
        </w:rPr>
        <w:t xml:space="preserve"> (</w:t>
      </w:r>
      <w:r w:rsidR="00A061E5">
        <w:rPr>
          <w:rFonts w:ascii="Times New Roman" w:eastAsia="Calibri" w:hAnsi="Times New Roman"/>
          <w:kern w:val="3"/>
          <w:sz w:val="24"/>
          <w:szCs w:val="24"/>
        </w:rPr>
        <w:t>шестидесяти</w:t>
      </w:r>
      <w:r w:rsidR="000502EF">
        <w:rPr>
          <w:rFonts w:ascii="Times New Roman" w:eastAsia="Calibri" w:hAnsi="Times New Roman"/>
          <w:kern w:val="3"/>
          <w:sz w:val="24"/>
          <w:szCs w:val="24"/>
        </w:rPr>
        <w:t>)</w:t>
      </w:r>
      <w:r w:rsidRPr="000502EF">
        <w:rPr>
          <w:rFonts w:ascii="Times New Roman" w:eastAsia="Calibri" w:hAnsi="Times New Roman"/>
          <w:kern w:val="3"/>
          <w:sz w:val="24"/>
          <w:szCs w:val="24"/>
        </w:rPr>
        <w:t xml:space="preserve"> дней после принятия Товара в полном объеме Покупателем и подписания Сторонами товарной накладной формы (ТОРГ-12 /Универсального передаточного документа (УПД) и акта ввода Товара в эксплуатацию, путем перечисления денежных средств на расчетный счет Поставщика.</w:t>
      </w:r>
      <w:proofErr w:type="gramEnd"/>
      <w:r w:rsidR="00784113">
        <w:rPr>
          <w:rFonts w:ascii="Times New Roman" w:eastAsia="Calibri" w:hAnsi="Times New Roman"/>
          <w:kern w:val="3"/>
          <w:sz w:val="24"/>
          <w:szCs w:val="24"/>
        </w:rPr>
        <w:t xml:space="preserve"> </w:t>
      </w:r>
      <w:r w:rsidR="00784113" w:rsidRPr="0071184A">
        <w:rPr>
          <w:rFonts w:ascii="yandex-sans" w:hAnsi="yandex-sans"/>
          <w:color w:val="000000"/>
          <w:sz w:val="23"/>
          <w:szCs w:val="23"/>
        </w:rPr>
        <w:t xml:space="preserve">В случае нарушения Поставщиком срока предоставления комплекта </w:t>
      </w:r>
      <w:r w:rsidR="00784113" w:rsidRPr="0071184A">
        <w:rPr>
          <w:rFonts w:ascii="yandex-sans" w:hAnsi="yandex-sans"/>
          <w:color w:val="000000"/>
          <w:sz w:val="23"/>
          <w:szCs w:val="23"/>
        </w:rPr>
        <w:lastRenderedPageBreak/>
        <w:t xml:space="preserve">документов, предусмотренного п. </w:t>
      </w:r>
      <w:r w:rsidR="00784113">
        <w:rPr>
          <w:rFonts w:ascii="yandex-sans" w:hAnsi="yandex-sans"/>
          <w:color w:val="000000"/>
          <w:sz w:val="23"/>
          <w:szCs w:val="23"/>
        </w:rPr>
        <w:t>3.1</w:t>
      </w:r>
      <w:r w:rsidR="00784113" w:rsidRPr="0071184A">
        <w:rPr>
          <w:rFonts w:ascii="yandex-sans" w:hAnsi="yandex-sans"/>
          <w:color w:val="000000"/>
          <w:sz w:val="23"/>
          <w:szCs w:val="23"/>
        </w:rPr>
        <w:t>.</w:t>
      </w:r>
      <w:r w:rsidR="00784113">
        <w:rPr>
          <w:rFonts w:ascii="yandex-sans" w:hAnsi="yandex-sans"/>
          <w:color w:val="000000"/>
          <w:sz w:val="23"/>
          <w:szCs w:val="23"/>
        </w:rPr>
        <w:t>3</w:t>
      </w:r>
      <w:r w:rsidR="00784113" w:rsidRPr="0071184A">
        <w:rPr>
          <w:rFonts w:ascii="yandex-sans" w:hAnsi="yandex-sans"/>
          <w:color w:val="000000"/>
          <w:sz w:val="23"/>
          <w:szCs w:val="23"/>
        </w:rPr>
        <w:t xml:space="preserve">. настоящего договора, оплата поставленных товаров осуществляется в течение 90 (девяноста) календарных дней </w:t>
      </w:r>
      <w:proofErr w:type="gramStart"/>
      <w:r w:rsidR="00784113" w:rsidRPr="0071184A">
        <w:rPr>
          <w:rFonts w:ascii="yandex-sans" w:hAnsi="yandex-sans"/>
          <w:color w:val="000000"/>
          <w:sz w:val="23"/>
          <w:szCs w:val="23"/>
        </w:rPr>
        <w:t>с даты предоставления</w:t>
      </w:r>
      <w:proofErr w:type="gramEnd"/>
      <w:r w:rsidR="00784113" w:rsidRPr="0071184A">
        <w:rPr>
          <w:rFonts w:ascii="yandex-sans" w:hAnsi="yandex-sans"/>
          <w:color w:val="000000"/>
          <w:sz w:val="23"/>
          <w:szCs w:val="23"/>
        </w:rPr>
        <w:t xml:space="preserve"> комплекта документов.</w:t>
      </w:r>
    </w:p>
    <w:p w:rsidR="0075284D" w:rsidRPr="007A7498" w:rsidRDefault="0075284D" w:rsidP="0075284D">
      <w:pPr>
        <w:pStyle w:val="Textbody"/>
        <w:numPr>
          <w:ilvl w:val="1"/>
          <w:numId w:val="2"/>
        </w:numPr>
        <w:spacing w:after="0" w:line="320" w:lineRule="exact"/>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75284D" w:rsidRPr="007A7498" w:rsidRDefault="0075284D" w:rsidP="0075284D">
      <w:pPr>
        <w:pStyle w:val="Textbody"/>
        <w:numPr>
          <w:ilvl w:val="1"/>
          <w:numId w:val="2"/>
        </w:numPr>
        <w:spacing w:after="0" w:line="320" w:lineRule="exact"/>
        <w:ind w:firstLine="708"/>
        <w:jc w:val="both"/>
      </w:pPr>
      <w:r w:rsidRPr="007A7498">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5284D"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5284D" w:rsidRPr="007A7498" w:rsidRDefault="0075284D" w:rsidP="0075284D">
      <w:pPr>
        <w:pStyle w:val="ConsNormal"/>
        <w:spacing w:line="320" w:lineRule="exact"/>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7A7498">
        <w:rPr>
          <w:rFonts w:ascii="Times New Roman" w:hAnsi="Times New Roman" w:cs="Times New Roman"/>
          <w:bCs/>
          <w:i/>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p>
    <w:p w:rsidR="0075284D" w:rsidRPr="007A7498" w:rsidRDefault="0075284D" w:rsidP="0075284D">
      <w:pPr>
        <w:pStyle w:val="Standard"/>
        <w:shd w:val="clear" w:color="auto" w:fill="FFFFFF"/>
        <w:spacing w:line="320" w:lineRule="exact"/>
        <w:ind w:firstLine="709"/>
        <w:jc w:val="both"/>
        <w:rPr>
          <w:spacing w:val="-4"/>
        </w:rPr>
      </w:pPr>
      <w:r w:rsidRPr="007A7498">
        <w:rPr>
          <w:bCs/>
        </w:rPr>
        <w:t xml:space="preserve">3.1.2. </w:t>
      </w:r>
      <w:proofErr w:type="gramStart"/>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7A7498">
        <w:rPr>
          <w:i/>
          <w:spacing w:val="-4"/>
        </w:rPr>
        <w:t xml:space="preserve">регистрационное удостоверение на медицинское изделие (при осуществлении поставки Товара медицинского назначения) </w:t>
      </w:r>
      <w:r w:rsidRPr="007A7498">
        <w:rPr>
          <w:spacing w:val="-4"/>
        </w:rPr>
        <w:t>и иные документы, необходимые для эксплуатации Товара по назначению.</w:t>
      </w:r>
      <w:proofErr w:type="gramEnd"/>
    </w:p>
    <w:p w:rsidR="0075284D" w:rsidRPr="007A7498" w:rsidRDefault="0075284D" w:rsidP="0075284D">
      <w:pPr>
        <w:pStyle w:val="Standard"/>
        <w:shd w:val="clear" w:color="auto" w:fill="FFFFFF"/>
        <w:spacing w:line="320" w:lineRule="exact"/>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5284D" w:rsidRPr="007A7498" w:rsidRDefault="0075284D" w:rsidP="0075284D">
      <w:pPr>
        <w:pStyle w:val="Standard"/>
        <w:shd w:val="clear" w:color="auto" w:fill="FFFFFF"/>
        <w:spacing w:line="320" w:lineRule="exact"/>
        <w:ind w:firstLine="709"/>
        <w:jc w:val="both"/>
        <w:rPr>
          <w:i/>
        </w:rPr>
      </w:pPr>
      <w:r w:rsidRPr="007A7498">
        <w:rPr>
          <w:i/>
        </w:rPr>
        <w:t xml:space="preserve">товарную накладную формы (ТОРГ-12); </w:t>
      </w:r>
    </w:p>
    <w:p w:rsidR="0075284D" w:rsidRPr="007A7498" w:rsidRDefault="0075284D" w:rsidP="0075284D">
      <w:pPr>
        <w:pStyle w:val="Standard"/>
        <w:shd w:val="clear" w:color="auto" w:fill="FFFFFF"/>
        <w:spacing w:line="320" w:lineRule="exact"/>
        <w:ind w:firstLine="709"/>
        <w:jc w:val="both"/>
        <w:rPr>
          <w:i/>
        </w:rPr>
      </w:pPr>
      <w:r w:rsidRPr="007A7498">
        <w:rPr>
          <w:i/>
        </w:rPr>
        <w:t>счет-фактуру.</w:t>
      </w:r>
    </w:p>
    <w:p w:rsidR="0075284D" w:rsidRPr="007A7498" w:rsidRDefault="0075284D" w:rsidP="0075284D">
      <w:pPr>
        <w:pStyle w:val="Standard"/>
        <w:shd w:val="clear" w:color="auto" w:fill="FFFFFF"/>
        <w:spacing w:line="320" w:lineRule="exact"/>
        <w:ind w:firstLine="709"/>
        <w:jc w:val="both"/>
        <w:rPr>
          <w:b/>
          <w:i/>
        </w:rPr>
      </w:pPr>
      <w:r w:rsidRPr="007A7498">
        <w:rPr>
          <w:b/>
          <w:i/>
        </w:rPr>
        <w:t xml:space="preserve">или </w:t>
      </w:r>
    </w:p>
    <w:p w:rsidR="0075284D" w:rsidRPr="007A7498" w:rsidRDefault="0075284D" w:rsidP="0075284D">
      <w:pPr>
        <w:pStyle w:val="Standard"/>
        <w:shd w:val="clear" w:color="auto" w:fill="FFFFFF"/>
        <w:spacing w:line="320" w:lineRule="exact"/>
        <w:ind w:firstLine="709"/>
        <w:jc w:val="both"/>
        <w:rPr>
          <w:i/>
        </w:rPr>
      </w:pPr>
      <w:r w:rsidRPr="007A7498">
        <w:rPr>
          <w:i/>
        </w:rPr>
        <w:t>Универсальный передаточный документ (УПД).</w:t>
      </w:r>
    </w:p>
    <w:p w:rsidR="0075284D" w:rsidRPr="007A7498" w:rsidRDefault="0075284D" w:rsidP="0075284D">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75284D" w:rsidRPr="007A7498" w:rsidRDefault="0075284D" w:rsidP="0075284D">
      <w:pPr>
        <w:pStyle w:val="Standard"/>
        <w:spacing w:line="320" w:lineRule="exact"/>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7A7498">
        <w:rPr>
          <w:i/>
        </w:rPr>
        <w:t>и/или Графиком поставки (Приложение №2 к настоящему Договору)</w:t>
      </w:r>
      <w:r w:rsidRPr="007A7498">
        <w:t>.</w:t>
      </w:r>
    </w:p>
    <w:p w:rsidR="0075284D" w:rsidRPr="007A7498" w:rsidRDefault="0075284D" w:rsidP="0075284D">
      <w:pPr>
        <w:pStyle w:val="Standard"/>
        <w:spacing w:line="320" w:lineRule="exact"/>
        <w:ind w:firstLine="709"/>
        <w:jc w:val="both"/>
      </w:pPr>
      <w:r w:rsidRPr="007A7498">
        <w:t xml:space="preserve">После проведения </w:t>
      </w:r>
      <w:r w:rsidRPr="007A7498">
        <w:rPr>
          <w:i/>
        </w:rPr>
        <w:t>работ/услуг</w:t>
      </w:r>
      <w:r w:rsidRPr="007A7498">
        <w:t xml:space="preserve"> по монтажу и вводу Товара в эксплуатацию произвести инструктаж работников Покупателя по работе с Товаром в течение </w:t>
      </w:r>
      <w:r w:rsidR="00A061E5">
        <w:t>1</w:t>
      </w:r>
      <w:r w:rsidRPr="007A7498">
        <w:t xml:space="preserve"> (</w:t>
      </w:r>
      <w:r w:rsidR="00A061E5">
        <w:t>одного</w:t>
      </w:r>
      <w:r w:rsidRPr="007A7498">
        <w:t>) рабочего</w:t>
      </w:r>
      <w:proofErr w:type="gramStart"/>
      <w:r w:rsidRPr="007A7498">
        <w:t xml:space="preserve"> </w:t>
      </w:r>
      <w:r w:rsidRPr="007A7498">
        <w:rPr>
          <w:i/>
        </w:rPr>
        <w:t>(-</w:t>
      </w:r>
      <w:proofErr w:type="gramEnd"/>
      <w:r w:rsidRPr="007A7498">
        <w:rPr>
          <w:i/>
        </w:rPr>
        <w:t>их)</w:t>
      </w:r>
      <w:r w:rsidRPr="007A7498">
        <w:t xml:space="preserve"> дня </w:t>
      </w:r>
      <w:r w:rsidRPr="007A7498">
        <w:rPr>
          <w:i/>
        </w:rPr>
        <w:t>(-ей)</w:t>
      </w:r>
      <w:r w:rsidRPr="007A7498">
        <w:t>.</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5284D" w:rsidRPr="007A7498" w:rsidRDefault="0075284D" w:rsidP="0075284D">
      <w:pPr>
        <w:pStyle w:val="Textbodyindent"/>
        <w:spacing w:after="0" w:line="320" w:lineRule="exact"/>
        <w:ind w:firstLine="426"/>
        <w:jc w:val="both"/>
        <w:rPr>
          <w:rFonts w:ascii="Times New Roman" w:hAnsi="Times New Roman"/>
          <w:sz w:val="24"/>
          <w:szCs w:val="24"/>
        </w:rPr>
      </w:pPr>
      <w:r w:rsidRPr="007A7498">
        <w:rPr>
          <w:rFonts w:ascii="Times New Roman" w:hAnsi="Times New Roman"/>
          <w:sz w:val="24"/>
          <w:szCs w:val="24"/>
        </w:rPr>
        <w:t xml:space="preserve">3.1.8. Поставку Товара, проведение работ по монтажу и вводу Товара в эксплуатацию, инструктаж работников Покупателя по работе с Товаром осуществлять в </w:t>
      </w:r>
      <w:r w:rsidRPr="007A7498">
        <w:rPr>
          <w:rFonts w:ascii="Times New Roman" w:hAnsi="Times New Roman"/>
          <w:sz w:val="24"/>
          <w:szCs w:val="24"/>
        </w:rPr>
        <w:lastRenderedPageBreak/>
        <w:t>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75284D" w:rsidRDefault="0075284D" w:rsidP="0075284D">
      <w:pPr>
        <w:pStyle w:val="Textbodyindent"/>
        <w:spacing w:after="0" w:line="320" w:lineRule="exact"/>
        <w:ind w:firstLine="426"/>
        <w:jc w:val="both"/>
        <w:rPr>
          <w:rFonts w:ascii="Times New Roman" w:hAnsi="Times New Roman"/>
          <w:sz w:val="24"/>
          <w:szCs w:val="24"/>
        </w:rPr>
      </w:pPr>
      <w:r w:rsidRPr="007A7498">
        <w:rPr>
          <w:rFonts w:ascii="Times New Roman" w:hAnsi="Times New Roman"/>
          <w:sz w:val="24"/>
          <w:szCs w:val="24"/>
        </w:rPr>
        <w:t xml:space="preserve">3.1.9. При </w:t>
      </w:r>
      <w:r w:rsidRPr="007A7498">
        <w:rPr>
          <w:rFonts w:ascii="Times New Roman" w:hAnsi="Times New Roman"/>
          <w:i/>
          <w:sz w:val="24"/>
          <w:szCs w:val="24"/>
        </w:rPr>
        <w:t>выполнении работ/оказании услуг</w:t>
      </w:r>
      <w:r w:rsidRPr="007A7498">
        <w:rPr>
          <w:rFonts w:ascii="Times New Roman" w:hAnsi="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784113" w:rsidRPr="007A7498" w:rsidRDefault="00784113" w:rsidP="00784113">
      <w:pPr>
        <w:pStyle w:val="Textbodyindent"/>
        <w:spacing w:after="0" w:line="320" w:lineRule="exact"/>
        <w:ind w:firstLine="709"/>
        <w:jc w:val="both"/>
        <w:rPr>
          <w:rFonts w:ascii="Times New Roman" w:hAnsi="Times New Roman"/>
          <w:sz w:val="24"/>
          <w:szCs w:val="24"/>
        </w:rPr>
      </w:pPr>
      <w:r>
        <w:rPr>
          <w:rFonts w:ascii="Times New Roman" w:hAnsi="Times New Roman"/>
          <w:sz w:val="24"/>
          <w:szCs w:val="24"/>
        </w:rPr>
        <w:t xml:space="preserve">3.1.10. </w:t>
      </w:r>
      <w:r w:rsidRPr="00FC2763">
        <w:rPr>
          <w:rFonts w:ascii="Times New Roman" w:hAnsi="Times New Roman"/>
          <w:sz w:val="24"/>
          <w:szCs w:val="24"/>
        </w:rPr>
        <w:t>Соблюдать требования законодательства Российской Федерации рекомендации</w:t>
      </w:r>
      <w:r>
        <w:rPr>
          <w:rFonts w:ascii="Times New Roman" w:hAnsi="Times New Roman"/>
          <w:sz w:val="24"/>
          <w:szCs w:val="24"/>
        </w:rPr>
        <w:t xml:space="preserve"> </w:t>
      </w:r>
      <w:proofErr w:type="spellStart"/>
      <w:r w:rsidRPr="00FC2763">
        <w:rPr>
          <w:rFonts w:ascii="Times New Roman" w:hAnsi="Times New Roman"/>
          <w:sz w:val="24"/>
          <w:szCs w:val="24"/>
        </w:rPr>
        <w:t>Роспотребнадзора</w:t>
      </w:r>
      <w:proofErr w:type="spellEnd"/>
      <w:r w:rsidRPr="00FC2763">
        <w:rPr>
          <w:rFonts w:ascii="Times New Roman" w:hAnsi="Times New Roman"/>
          <w:sz w:val="24"/>
          <w:szCs w:val="24"/>
        </w:rPr>
        <w:t xml:space="preserve">, иных уполномоченных органов и </w:t>
      </w:r>
      <w:r w:rsidR="00DC3DCE">
        <w:rPr>
          <w:rFonts w:ascii="Times New Roman" w:hAnsi="Times New Roman"/>
          <w:sz w:val="24"/>
          <w:szCs w:val="24"/>
        </w:rPr>
        <w:t>Покупателя</w:t>
      </w:r>
      <w:r w:rsidRPr="00FC2763">
        <w:rPr>
          <w:rFonts w:ascii="Times New Roman" w:hAnsi="Times New Roman"/>
          <w:sz w:val="24"/>
          <w:szCs w:val="24"/>
        </w:rPr>
        <w:t xml:space="preserve"> в области санитарно-</w:t>
      </w:r>
      <w:r>
        <w:rPr>
          <w:rFonts w:ascii="Times New Roman" w:hAnsi="Times New Roman"/>
          <w:sz w:val="24"/>
          <w:szCs w:val="24"/>
        </w:rPr>
        <w:t xml:space="preserve"> </w:t>
      </w:r>
      <w:r w:rsidRPr="00FC2763">
        <w:rPr>
          <w:rFonts w:ascii="Times New Roman" w:hAnsi="Times New Roman"/>
          <w:sz w:val="24"/>
          <w:szCs w:val="24"/>
        </w:rPr>
        <w:t>эпидемиологического благополучия населения, в том числе направленные на</w:t>
      </w:r>
      <w:r>
        <w:rPr>
          <w:rFonts w:ascii="Times New Roman" w:hAnsi="Times New Roman"/>
          <w:sz w:val="24"/>
          <w:szCs w:val="24"/>
        </w:rPr>
        <w:t xml:space="preserve"> </w:t>
      </w:r>
      <w:r w:rsidRPr="00FC2763">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FC2763">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FC2763">
        <w:rPr>
          <w:rFonts w:ascii="Times New Roman" w:hAnsi="Times New Roman"/>
          <w:sz w:val="24"/>
          <w:szCs w:val="24"/>
        </w:rPr>
        <w:t>мероприятий,</w:t>
      </w:r>
      <w:r>
        <w:rPr>
          <w:rFonts w:ascii="Times New Roman" w:hAnsi="Times New Roman"/>
          <w:sz w:val="24"/>
          <w:szCs w:val="24"/>
        </w:rPr>
        <w:t xml:space="preserve"> </w:t>
      </w:r>
      <w:r w:rsidRPr="00FC2763">
        <w:rPr>
          <w:rFonts w:ascii="Times New Roman" w:hAnsi="Times New Roman"/>
          <w:sz w:val="24"/>
          <w:szCs w:val="24"/>
        </w:rPr>
        <w:t>использование</w:t>
      </w:r>
      <w:r>
        <w:rPr>
          <w:rFonts w:ascii="Times New Roman" w:hAnsi="Times New Roman"/>
          <w:sz w:val="24"/>
          <w:szCs w:val="24"/>
        </w:rPr>
        <w:t xml:space="preserve"> </w:t>
      </w:r>
      <w:r w:rsidRPr="00FC2763">
        <w:rPr>
          <w:rFonts w:ascii="Times New Roman" w:hAnsi="Times New Roman"/>
          <w:sz w:val="24"/>
          <w:szCs w:val="24"/>
        </w:rPr>
        <w:t>средств</w:t>
      </w:r>
      <w:r>
        <w:rPr>
          <w:rFonts w:ascii="Times New Roman" w:hAnsi="Times New Roman"/>
          <w:sz w:val="24"/>
          <w:szCs w:val="24"/>
        </w:rPr>
        <w:t xml:space="preserve"> </w:t>
      </w:r>
      <w:r w:rsidRPr="00FC2763">
        <w:rPr>
          <w:rFonts w:ascii="Times New Roman" w:hAnsi="Times New Roman"/>
          <w:sz w:val="24"/>
          <w:szCs w:val="24"/>
        </w:rPr>
        <w:t>индивидуальной защиты, соблюдение дистанции, проведение дезинфекции и другие меры).</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75284D" w:rsidRPr="007A7498" w:rsidRDefault="0075284D" w:rsidP="0075284D">
      <w:pPr>
        <w:pStyle w:val="Standard"/>
        <w:spacing w:line="320" w:lineRule="exact"/>
        <w:ind w:firstLine="720"/>
        <w:jc w:val="both"/>
      </w:pPr>
      <w:r w:rsidRPr="007A7498">
        <w:t>3.3. Покупатель вправе досрочно принять и оплатить поставленный Поставщиком Товар.</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5284D" w:rsidRPr="007A7498" w:rsidRDefault="0075284D" w:rsidP="0075284D">
      <w:pPr>
        <w:pStyle w:val="Standard"/>
        <w:spacing w:line="320" w:lineRule="exact"/>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5284D" w:rsidRPr="007A7498" w:rsidRDefault="0075284D" w:rsidP="0075284D">
      <w:pPr>
        <w:pStyle w:val="Standard"/>
        <w:spacing w:line="320" w:lineRule="exact"/>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Номер настоящего Договора;</w:t>
      </w:r>
    </w:p>
    <w:p w:rsidR="0075284D" w:rsidRPr="007A7498" w:rsidRDefault="0075284D" w:rsidP="0075284D">
      <w:pPr>
        <w:pStyle w:val="Standard"/>
        <w:shd w:val="clear" w:color="auto" w:fill="FFFFFF"/>
        <w:spacing w:line="320" w:lineRule="exact"/>
        <w:ind w:firstLine="720"/>
        <w:jc w:val="both"/>
        <w:rPr>
          <w:i/>
          <w:spacing w:val="5"/>
        </w:rPr>
      </w:pPr>
      <w:r w:rsidRPr="007A7498">
        <w:rPr>
          <w:i/>
          <w:spacing w:val="5"/>
        </w:rPr>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наименование Товара;</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упаковочный лист;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дату отгрузки;</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количество мест;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вес нетто и вес брутто.</w:t>
      </w:r>
    </w:p>
    <w:p w:rsidR="0075284D" w:rsidRPr="007A7498" w:rsidRDefault="0075284D" w:rsidP="0075284D">
      <w:pPr>
        <w:pStyle w:val="Standard"/>
        <w:spacing w:line="320" w:lineRule="exact"/>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w:t>
      </w:r>
      <w:r w:rsidRPr="007A7498">
        <w:rPr>
          <w:rFonts w:ascii="Times New Roman" w:hAnsi="Times New Roman" w:cs="Times New Roman"/>
          <w:sz w:val="24"/>
          <w:szCs w:val="24"/>
        </w:rPr>
        <w:lastRenderedPageBreak/>
        <w:t>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75284D" w:rsidRPr="007A7498" w:rsidRDefault="0075284D" w:rsidP="0075284D">
      <w:pPr>
        <w:pStyle w:val="Standard"/>
        <w:spacing w:line="320" w:lineRule="exact"/>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7A7498">
        <w:rPr>
          <w:rFonts w:ascii="Times New Roman" w:hAnsi="Times New Roman" w:cs="Times New Roman"/>
          <w:i/>
          <w:sz w:val="24"/>
          <w:szCs w:val="24"/>
        </w:rPr>
        <w:t>акту приема-передачи Товара</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за счет Поставщика.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5284D" w:rsidRPr="005361E3" w:rsidRDefault="0075284D" w:rsidP="0075284D">
      <w:pPr>
        <w:pStyle w:val="a9"/>
        <w:spacing w:line="320" w:lineRule="exact"/>
        <w:jc w:val="both"/>
        <w:rPr>
          <w:sz w:val="24"/>
          <w:szCs w:val="24"/>
        </w:rPr>
      </w:pPr>
      <w:r w:rsidRPr="005361E3">
        <w:rPr>
          <w:sz w:val="24"/>
          <w:szCs w:val="24"/>
        </w:rPr>
        <w:tab/>
        <w:t>5.1. Поставщик гарантирует, что:</w:t>
      </w:r>
    </w:p>
    <w:p w:rsidR="0075284D" w:rsidRPr="005361E3" w:rsidRDefault="0075284D" w:rsidP="0075284D">
      <w:pPr>
        <w:pStyle w:val="a9"/>
        <w:spacing w:line="320" w:lineRule="exact"/>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5284D" w:rsidRPr="005361E3" w:rsidRDefault="0075284D" w:rsidP="0075284D">
      <w:pPr>
        <w:pStyle w:val="Textbodyindent"/>
        <w:spacing w:after="0" w:line="320" w:lineRule="exact"/>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5284D" w:rsidRPr="005361E3" w:rsidRDefault="00AD6C26" w:rsidP="0075284D">
      <w:pPr>
        <w:pStyle w:val="a9"/>
        <w:spacing w:line="320" w:lineRule="exact"/>
        <w:ind w:firstLine="708"/>
        <w:jc w:val="both"/>
        <w:rPr>
          <w:sz w:val="24"/>
          <w:szCs w:val="24"/>
        </w:rPr>
      </w:pPr>
      <w:r w:rsidRPr="00AF6605">
        <w:rPr>
          <w:sz w:val="24"/>
          <w:szCs w:val="24"/>
          <w:highlight w:val="yellow"/>
        </w:rPr>
        <w:t>поставляемый по настоящему Договору Товар</w:t>
      </w:r>
      <w:r>
        <w:rPr>
          <w:sz w:val="24"/>
          <w:szCs w:val="24"/>
        </w:rPr>
        <w:t xml:space="preserve"> </w:t>
      </w:r>
      <w:r w:rsidR="0075284D" w:rsidRPr="005361E3">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5284D" w:rsidRPr="005361E3" w:rsidRDefault="0075284D" w:rsidP="0075284D">
      <w:pPr>
        <w:pStyle w:val="a9"/>
        <w:spacing w:line="320" w:lineRule="exact"/>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75284D" w:rsidRPr="005361E3" w:rsidRDefault="0075284D" w:rsidP="0075284D">
      <w:pPr>
        <w:pStyle w:val="a9"/>
        <w:spacing w:line="320" w:lineRule="exact"/>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5284D" w:rsidRPr="005361E3" w:rsidRDefault="0075284D" w:rsidP="0075284D">
      <w:pPr>
        <w:pStyle w:val="a9"/>
        <w:spacing w:line="320" w:lineRule="exact"/>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5284D" w:rsidRPr="005361E3" w:rsidRDefault="0075284D" w:rsidP="0075284D">
      <w:pPr>
        <w:pStyle w:val="a9"/>
        <w:spacing w:line="320" w:lineRule="exact"/>
        <w:ind w:firstLine="708"/>
        <w:jc w:val="both"/>
        <w:rPr>
          <w:sz w:val="24"/>
          <w:szCs w:val="24"/>
        </w:rPr>
      </w:pPr>
      <w:r w:rsidRPr="005361E3">
        <w:rPr>
          <w:sz w:val="24"/>
          <w:szCs w:val="24"/>
        </w:rPr>
        <w:lastRenderedPageBreak/>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75284D" w:rsidRPr="005361E3" w:rsidRDefault="0075284D" w:rsidP="0075284D">
      <w:pPr>
        <w:pStyle w:val="a9"/>
        <w:spacing w:line="320" w:lineRule="exact"/>
        <w:jc w:val="both"/>
        <w:rPr>
          <w:sz w:val="24"/>
          <w:szCs w:val="24"/>
        </w:rPr>
      </w:pPr>
      <w:r w:rsidRPr="005361E3">
        <w:rPr>
          <w:sz w:val="24"/>
          <w:szCs w:val="24"/>
        </w:rPr>
        <w:tab/>
        <w:t xml:space="preserve">5.2. Гарантийный срок для Товара составляет </w:t>
      </w:r>
      <w:r w:rsidR="00A061E5">
        <w:rPr>
          <w:sz w:val="24"/>
          <w:szCs w:val="24"/>
        </w:rPr>
        <w:t>12</w:t>
      </w:r>
      <w:r w:rsidRPr="005361E3">
        <w:rPr>
          <w:sz w:val="24"/>
          <w:szCs w:val="24"/>
        </w:rPr>
        <w:t xml:space="preserve"> (</w:t>
      </w:r>
      <w:r w:rsidR="00A061E5">
        <w:rPr>
          <w:sz w:val="24"/>
          <w:szCs w:val="24"/>
        </w:rPr>
        <w:t>двенадцать</w:t>
      </w:r>
      <w:r w:rsidRPr="005361E3">
        <w:rPr>
          <w:sz w:val="24"/>
          <w:szCs w:val="24"/>
        </w:rPr>
        <w:t>)</w:t>
      </w:r>
      <w:r w:rsidRPr="005361E3">
        <w:rPr>
          <w:bCs/>
          <w:sz w:val="24"/>
          <w:szCs w:val="24"/>
        </w:rPr>
        <w:t xml:space="preserve"> месяцев</w:t>
      </w:r>
      <w:r w:rsidRPr="005361E3">
        <w:rPr>
          <w:sz w:val="24"/>
          <w:szCs w:val="24"/>
        </w:rPr>
        <w:t xml:space="preserve">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75284D" w:rsidRPr="005361E3" w:rsidRDefault="0075284D" w:rsidP="0075284D">
      <w:pPr>
        <w:pStyle w:val="a9"/>
        <w:spacing w:line="320" w:lineRule="exact"/>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5284D" w:rsidRPr="005361E3" w:rsidRDefault="0075284D" w:rsidP="0075284D">
      <w:pPr>
        <w:pStyle w:val="Standard"/>
        <w:spacing w:line="320" w:lineRule="exact"/>
        <w:ind w:firstLine="720"/>
        <w:jc w:val="both"/>
      </w:pPr>
      <w:r w:rsidRPr="005361E3">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75284D" w:rsidRPr="005361E3" w:rsidRDefault="0075284D" w:rsidP="0075284D">
      <w:pPr>
        <w:pStyle w:val="a9"/>
        <w:spacing w:line="320" w:lineRule="exact"/>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5284D" w:rsidRPr="005361E3" w:rsidRDefault="0075284D" w:rsidP="0075284D">
      <w:pPr>
        <w:pStyle w:val="a9"/>
        <w:spacing w:line="320" w:lineRule="exact"/>
        <w:ind w:firstLine="720"/>
        <w:jc w:val="both"/>
        <w:rPr>
          <w:sz w:val="24"/>
          <w:szCs w:val="24"/>
        </w:rPr>
      </w:pPr>
      <w:r w:rsidRPr="005361E3">
        <w:rPr>
          <w:sz w:val="24"/>
          <w:szCs w:val="24"/>
        </w:rPr>
        <w:t>Покупатель вправе отказаться от Товара в случае, когда ремонт Товара по гарантийному обслуживанию составит более ___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5284D" w:rsidRPr="005361E3" w:rsidRDefault="0075284D" w:rsidP="0075284D">
      <w:pPr>
        <w:pStyle w:val="Standard"/>
        <w:spacing w:line="320" w:lineRule="exact"/>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5284D" w:rsidRPr="007A7498" w:rsidRDefault="0075284D" w:rsidP="0075284D">
      <w:pPr>
        <w:pStyle w:val="Standard"/>
        <w:spacing w:line="320" w:lineRule="exact"/>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 xml:space="preserve">Перед упаковкой </w:t>
      </w:r>
      <w:r w:rsidRPr="007A7498">
        <w:lastRenderedPageBreak/>
        <w:t>Товар должен быть соответственно законсервирован для предохранения от порчи во время транспортировки и хранения.</w:t>
      </w:r>
    </w:p>
    <w:p w:rsidR="0075284D" w:rsidRPr="007A7498" w:rsidRDefault="0075284D" w:rsidP="0075284D">
      <w:pPr>
        <w:pStyle w:val="Standard"/>
        <w:shd w:val="clear" w:color="auto" w:fill="FFFFFF"/>
        <w:spacing w:line="320" w:lineRule="exact"/>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5284D" w:rsidRPr="007A7498" w:rsidRDefault="0075284D" w:rsidP="0075284D">
      <w:pPr>
        <w:pStyle w:val="Standard"/>
        <w:shd w:val="clear" w:color="auto" w:fill="FFFFFF"/>
        <w:tabs>
          <w:tab w:val="left" w:pos="-1620"/>
        </w:tabs>
        <w:spacing w:line="320" w:lineRule="exact"/>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5284D" w:rsidRPr="007A7498" w:rsidRDefault="0075284D" w:rsidP="0075284D">
      <w:pPr>
        <w:pStyle w:val="Standard"/>
        <w:shd w:val="clear" w:color="auto" w:fill="FFFFFF"/>
        <w:spacing w:line="320" w:lineRule="exact"/>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5284D" w:rsidRPr="007A7498" w:rsidRDefault="0075284D" w:rsidP="0075284D">
      <w:pPr>
        <w:pStyle w:val="Standard"/>
        <w:shd w:val="clear" w:color="auto" w:fill="FFFFFF"/>
        <w:spacing w:line="320" w:lineRule="exact"/>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Маркировка на ящике наносится на двух противоположных сторонах.</w:t>
      </w:r>
    </w:p>
    <w:p w:rsidR="0075284D" w:rsidRPr="007A7498" w:rsidRDefault="0075284D" w:rsidP="0075284D">
      <w:pPr>
        <w:pStyle w:val="Standard"/>
        <w:shd w:val="clear" w:color="auto" w:fill="FFFFFF"/>
        <w:spacing w:line="320" w:lineRule="exact"/>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75284D" w:rsidRPr="007A7498" w:rsidRDefault="0075284D" w:rsidP="0075284D">
      <w:pPr>
        <w:pStyle w:val="Standard"/>
        <w:shd w:val="clear" w:color="auto" w:fill="FFFFFF"/>
        <w:tabs>
          <w:tab w:val="left" w:pos="-2340"/>
        </w:tabs>
        <w:spacing w:line="320" w:lineRule="exact"/>
        <w:ind w:hanging="720"/>
        <w:rPr>
          <w:spacing w:val="1"/>
        </w:rPr>
      </w:pPr>
      <w:r w:rsidRPr="007A7498">
        <w:rPr>
          <w:spacing w:val="1"/>
        </w:rPr>
        <w:tab/>
      </w:r>
      <w:r w:rsidRPr="007A7498">
        <w:rPr>
          <w:spacing w:val="1"/>
        </w:rPr>
        <w:tab/>
        <w:t>Номер настоящего Договора;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наименование Товара;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модель;</w:t>
      </w:r>
    </w:p>
    <w:p w:rsidR="0075284D" w:rsidRPr="007A7498" w:rsidRDefault="0075284D" w:rsidP="0075284D">
      <w:pPr>
        <w:pStyle w:val="Standard"/>
        <w:shd w:val="clear" w:color="auto" w:fill="FFFFFF"/>
        <w:tabs>
          <w:tab w:val="left" w:pos="-2340"/>
          <w:tab w:val="left" w:pos="-2160"/>
        </w:tabs>
        <w:spacing w:line="320" w:lineRule="exact"/>
        <w:rPr>
          <w:spacing w:val="1"/>
        </w:rPr>
      </w:pPr>
      <w:r w:rsidRPr="007A7498">
        <w:rPr>
          <w:spacing w:val="1"/>
        </w:rPr>
        <w:tab/>
        <w:t>количество изделий в упаковке, всего;</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Получатель;</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75284D" w:rsidRPr="007A7498" w:rsidRDefault="0075284D" w:rsidP="0075284D">
      <w:pPr>
        <w:pStyle w:val="Standard"/>
        <w:shd w:val="clear" w:color="auto" w:fill="FFFFFF"/>
        <w:tabs>
          <w:tab w:val="left" w:pos="-2520"/>
          <w:tab w:val="left" w:pos="-2340"/>
        </w:tabs>
        <w:spacing w:line="320" w:lineRule="exact"/>
        <w:rPr>
          <w:spacing w:val="2"/>
        </w:rPr>
      </w:pPr>
      <w:r w:rsidRPr="007A7498">
        <w:rPr>
          <w:spacing w:val="2"/>
        </w:rPr>
        <w:tab/>
        <w:t>размеры ящика в сантиметрах: длина, высота, ширина;</w:t>
      </w:r>
    </w:p>
    <w:p w:rsidR="0075284D" w:rsidRPr="007A7498" w:rsidRDefault="0075284D" w:rsidP="0075284D">
      <w:pPr>
        <w:pStyle w:val="Standard"/>
        <w:shd w:val="clear" w:color="auto" w:fill="FFFFFF"/>
        <w:tabs>
          <w:tab w:val="left" w:pos="-2340"/>
          <w:tab w:val="left" w:pos="-2160"/>
        </w:tabs>
        <w:spacing w:line="320" w:lineRule="exact"/>
        <w:rPr>
          <w:spacing w:val="2"/>
        </w:rPr>
      </w:pPr>
      <w:r w:rsidRPr="007A7498">
        <w:rPr>
          <w:spacing w:val="2"/>
        </w:rPr>
        <w:tab/>
        <w:t>адрес и почтовые реквизиты завода-изготовителя.</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5284D" w:rsidRPr="005361E3" w:rsidRDefault="0075284D" w:rsidP="0075284D">
      <w:pPr>
        <w:pStyle w:val="Standard"/>
        <w:shd w:val="clear" w:color="auto" w:fill="FFFFFF"/>
        <w:spacing w:line="320" w:lineRule="exact"/>
        <w:ind w:firstLine="709"/>
        <w:jc w:val="both"/>
        <w:rPr>
          <w:spacing w:val="2"/>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5284D" w:rsidRPr="005361E3" w:rsidRDefault="0075284D" w:rsidP="0075284D">
      <w:pPr>
        <w:pStyle w:val="ConsNormal"/>
        <w:tabs>
          <w:tab w:val="left" w:pos="-3402"/>
        </w:tabs>
        <w:spacing w:line="320" w:lineRule="exact"/>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5284D" w:rsidRPr="005361E3" w:rsidRDefault="0075284D" w:rsidP="0075284D">
      <w:pPr>
        <w:pStyle w:val="Standard"/>
        <w:spacing w:line="320" w:lineRule="exact"/>
        <w:ind w:firstLine="720"/>
        <w:jc w:val="both"/>
      </w:pPr>
      <w:r w:rsidRPr="005361E3">
        <w:t xml:space="preserve">7.2. Поставщик несет риск случайной гибели или порчи Товара до окончания </w:t>
      </w:r>
      <w:r w:rsidRPr="005361E3">
        <w:rPr>
          <w:i/>
        </w:rPr>
        <w:t>работ/услуг</w:t>
      </w:r>
      <w:r w:rsidRPr="005361E3">
        <w:t xml:space="preserve"> по монтажу и вводу Товара в эксплуатацию.</w:t>
      </w:r>
    </w:p>
    <w:p w:rsidR="0075284D" w:rsidRPr="005361E3" w:rsidRDefault="0075284D" w:rsidP="0075284D">
      <w:pPr>
        <w:pStyle w:val="Standard"/>
        <w:spacing w:line="320" w:lineRule="exact"/>
        <w:ind w:firstLine="720"/>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284D" w:rsidRPr="007A7498" w:rsidRDefault="0075284D" w:rsidP="0075284D">
      <w:pPr>
        <w:pStyle w:val="a9"/>
        <w:spacing w:line="320" w:lineRule="exact"/>
        <w:ind w:firstLine="709"/>
        <w:jc w:val="both"/>
        <w:rPr>
          <w:sz w:val="24"/>
          <w:szCs w:val="24"/>
        </w:rPr>
      </w:pPr>
      <w:r w:rsidRPr="007A7498">
        <w:rPr>
          <w:sz w:val="24"/>
          <w:szCs w:val="24"/>
        </w:rPr>
        <w:lastRenderedPageBreak/>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5284D" w:rsidRPr="007A7498" w:rsidRDefault="0075284D" w:rsidP="0075284D">
      <w:pPr>
        <w:pStyle w:val="a9"/>
        <w:spacing w:line="320" w:lineRule="exact"/>
        <w:ind w:firstLine="708"/>
        <w:jc w:val="both"/>
        <w:rPr>
          <w:sz w:val="24"/>
          <w:szCs w:val="24"/>
        </w:rPr>
      </w:pPr>
      <w:r w:rsidRPr="007A7498">
        <w:rPr>
          <w:sz w:val="24"/>
          <w:szCs w:val="24"/>
        </w:rPr>
        <w:t>возмещения Покупателю убытков, вызванных таким отказом;</w:t>
      </w:r>
    </w:p>
    <w:p w:rsidR="0075284D" w:rsidRPr="007A7498" w:rsidRDefault="0075284D" w:rsidP="0075284D">
      <w:pPr>
        <w:pStyle w:val="a9"/>
        <w:spacing w:line="320" w:lineRule="exact"/>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5284D" w:rsidRPr="007A7498" w:rsidRDefault="0075284D" w:rsidP="0075284D">
      <w:pPr>
        <w:pStyle w:val="a9"/>
        <w:spacing w:line="320" w:lineRule="exact"/>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75284D" w:rsidRPr="007A7498" w:rsidRDefault="0075284D" w:rsidP="0075284D">
      <w:pPr>
        <w:pStyle w:val="Standard"/>
        <w:spacing w:line="320" w:lineRule="exact"/>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75284D" w:rsidRPr="007A7498" w:rsidRDefault="0075284D" w:rsidP="0075284D">
      <w:pPr>
        <w:pStyle w:val="Standard"/>
        <w:spacing w:line="320" w:lineRule="exact"/>
        <w:ind w:right="-81" w:firstLine="709"/>
        <w:jc w:val="both"/>
      </w:pPr>
      <w:r w:rsidRPr="00AD6C26">
        <w:rPr>
          <w:highlight w:val="yellow"/>
        </w:rPr>
        <w:t>0,</w:t>
      </w:r>
      <w:r w:rsidR="00AD6C26" w:rsidRPr="00AD6C26">
        <w:rPr>
          <w:highlight w:val="yellow"/>
        </w:rPr>
        <w:t>2</w:t>
      </w:r>
      <w:r w:rsidRPr="00AD6C26">
        <w:rPr>
          <w:highlight w:val="yellow"/>
        </w:rPr>
        <w:t>% от стоимости Товара</w:t>
      </w:r>
      <w:r w:rsidRPr="007A7498">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5284D" w:rsidRPr="007A7498" w:rsidRDefault="0075284D" w:rsidP="0075284D">
      <w:pPr>
        <w:pStyle w:val="Standard"/>
        <w:spacing w:line="320" w:lineRule="exact"/>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5284D" w:rsidRPr="007A7498" w:rsidRDefault="0075284D" w:rsidP="0075284D">
      <w:pPr>
        <w:pStyle w:val="a9"/>
        <w:spacing w:line="320" w:lineRule="exact"/>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284D" w:rsidRPr="007A7498" w:rsidRDefault="0075284D" w:rsidP="0075284D">
      <w:pPr>
        <w:pStyle w:val="a9"/>
        <w:spacing w:line="320" w:lineRule="exact"/>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284D" w:rsidRPr="007A7498" w:rsidRDefault="0075284D" w:rsidP="0075284D">
      <w:pPr>
        <w:pStyle w:val="a9"/>
        <w:spacing w:line="320" w:lineRule="exact"/>
        <w:ind w:firstLine="708"/>
        <w:jc w:val="both"/>
        <w:rPr>
          <w:sz w:val="24"/>
          <w:szCs w:val="24"/>
        </w:rPr>
      </w:pPr>
      <w:r w:rsidRPr="007A7498">
        <w:rPr>
          <w:sz w:val="24"/>
          <w:szCs w:val="24"/>
        </w:rPr>
        <w:lastRenderedPageBreak/>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284D" w:rsidRPr="007A7498" w:rsidRDefault="0075284D" w:rsidP="0075284D">
      <w:pPr>
        <w:pStyle w:val="Standard"/>
        <w:spacing w:line="320" w:lineRule="exact"/>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5284D"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84113" w:rsidRDefault="00784113" w:rsidP="00784113">
      <w:pPr>
        <w:pStyle w:val="ConsNormal"/>
        <w:spacing w:line="320" w:lineRule="exact"/>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84113" w:rsidRPr="007A7498" w:rsidRDefault="00784113" w:rsidP="0075284D">
      <w:pPr>
        <w:pStyle w:val="ConsNormal"/>
        <w:spacing w:line="320" w:lineRule="exact"/>
        <w:ind w:firstLine="709"/>
        <w:jc w:val="both"/>
        <w:rPr>
          <w:rFonts w:ascii="Times New Roman" w:hAnsi="Times New Roman" w:cs="Times New Roman"/>
          <w:iCs/>
          <w:sz w:val="24"/>
          <w:szCs w:val="24"/>
        </w:rPr>
      </w:pPr>
    </w:p>
    <w:p w:rsidR="0075284D" w:rsidRPr="007A7498" w:rsidRDefault="0075284D" w:rsidP="0075284D">
      <w:pPr>
        <w:pStyle w:val="ConsNormal"/>
        <w:spacing w:line="320" w:lineRule="exact"/>
        <w:ind w:firstLine="709"/>
        <w:jc w:val="both"/>
        <w:rPr>
          <w:rFonts w:ascii="Times New Roman" w:hAnsi="Times New Roman" w:cs="Times New Roman"/>
          <w:iCs/>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E2AD3">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7A7498">
        <w:rPr>
          <w:rFonts w:ascii="Times New Roman" w:hAnsi="Times New Roman" w:cs="Times New Roman"/>
          <w:i/>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w:t>
      </w:r>
      <w:proofErr w:type="gramEnd"/>
      <w:r w:rsidRPr="007A7498">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00AE2AD3" w:rsidRPr="000C682B">
        <w:rPr>
          <w:rFonts w:ascii="Times New Roman" w:hAnsi="Times New Roman"/>
          <w:sz w:val="24"/>
          <w:szCs w:val="24"/>
        </w:rPr>
        <w:t>Стороны вправе расторгнуть настоящий Договор (отказаться от исполнения</w:t>
      </w:r>
      <w:r w:rsidR="00AE2AD3">
        <w:rPr>
          <w:rFonts w:ascii="Times New Roman" w:hAnsi="Times New Roman"/>
          <w:sz w:val="24"/>
          <w:szCs w:val="24"/>
        </w:rPr>
        <w:t xml:space="preserve"> </w:t>
      </w:r>
      <w:r w:rsidR="00AE2AD3" w:rsidRPr="000C682B">
        <w:rPr>
          <w:rFonts w:ascii="Times New Roman" w:hAnsi="Times New Roman"/>
          <w:sz w:val="24"/>
          <w:szCs w:val="24"/>
        </w:rPr>
        <w:t>настоящего Договора) по основаниям, в порядке и с применением последствий,</w:t>
      </w:r>
      <w:r w:rsidR="00AE2AD3">
        <w:rPr>
          <w:rFonts w:ascii="Times New Roman" w:hAnsi="Times New Roman"/>
          <w:sz w:val="24"/>
          <w:szCs w:val="24"/>
        </w:rPr>
        <w:t xml:space="preserve"> </w:t>
      </w:r>
      <w:r w:rsidR="00AE2AD3" w:rsidRPr="000C682B">
        <w:rPr>
          <w:rFonts w:ascii="Times New Roman" w:hAnsi="Times New Roman"/>
          <w:sz w:val="24"/>
          <w:szCs w:val="24"/>
        </w:rPr>
        <w:t>предусмотренных настоящим Договором и законодательством Российской Федерации. При этом</w:t>
      </w:r>
      <w:r w:rsidR="00AE2AD3">
        <w:rPr>
          <w:rFonts w:ascii="Times New Roman" w:hAnsi="Times New Roman"/>
          <w:sz w:val="24"/>
          <w:szCs w:val="24"/>
        </w:rPr>
        <w:t xml:space="preserve"> </w:t>
      </w:r>
      <w:r w:rsidR="00AE2AD3" w:rsidRPr="000C682B">
        <w:rPr>
          <w:rFonts w:ascii="Times New Roman" w:hAnsi="Times New Roman"/>
          <w:sz w:val="24"/>
          <w:szCs w:val="24"/>
        </w:rPr>
        <w:t>Покупатель вправе в любое время расторгнуть настоящий Договор. Настоящий Договор</w:t>
      </w:r>
      <w:r w:rsidR="00AE2AD3">
        <w:rPr>
          <w:rFonts w:ascii="Times New Roman" w:hAnsi="Times New Roman"/>
          <w:sz w:val="24"/>
          <w:szCs w:val="24"/>
        </w:rPr>
        <w:t xml:space="preserve"> </w:t>
      </w:r>
      <w:r w:rsidR="00AE2AD3"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75284D" w:rsidRPr="007A7498"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w:t>
      </w:r>
      <w:r w:rsidRPr="007A7498">
        <w:rPr>
          <w:rFonts w:ascii="Times New Roman" w:hAnsi="Times New Roman" w:cs="Times New Roman"/>
          <w:sz w:val="24"/>
          <w:szCs w:val="24"/>
        </w:rPr>
        <w:lastRenderedPageBreak/>
        <w:t>порядке, установленном пунктом 15.3 настоящего Договора, почтовому адресу (при направлении извещения заказной почтой).</w:t>
      </w:r>
      <w:proofErr w:type="gramEnd"/>
    </w:p>
    <w:p w:rsidR="0075284D" w:rsidRPr="005361E3"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p>
    <w:p w:rsidR="0075284D" w:rsidRPr="005361E3" w:rsidRDefault="0075284D" w:rsidP="0075284D">
      <w:pPr>
        <w:pStyle w:val="Standard"/>
        <w:spacing w:line="320" w:lineRule="exact"/>
        <w:jc w:val="center"/>
        <w:rPr>
          <w:b/>
        </w:rPr>
      </w:pPr>
      <w:r w:rsidRPr="005361E3">
        <w:rPr>
          <w:b/>
        </w:rPr>
        <w:t xml:space="preserve">12.Антикоррупционная оговорка                                        </w:t>
      </w:r>
    </w:p>
    <w:p w:rsidR="0075284D" w:rsidRPr="007A7498" w:rsidRDefault="0075284D" w:rsidP="0075284D">
      <w:pPr>
        <w:spacing w:after="0" w:line="320" w:lineRule="exact"/>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w:t>
      </w:r>
      <w:proofErr w:type="spellStart"/>
      <w:r w:rsidRPr="007A7498">
        <w:rPr>
          <w:rFonts w:ascii="Times New Roman" w:hAnsi="Times New Roman"/>
          <w:sz w:val="24"/>
          <w:szCs w:val="24"/>
        </w:rPr>
        <w:t>аффилированными</w:t>
      </w:r>
      <w:proofErr w:type="spellEnd"/>
      <w:r w:rsidRPr="007A7498">
        <w:rPr>
          <w:rFonts w:ascii="Times New Roman" w:hAnsi="Times New Roman"/>
          <w:sz w:val="24"/>
          <w:szCs w:val="24"/>
        </w:rPr>
        <w:t xml:space="preserve"> лицами, работниками или посредниками.</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w:t>
      </w:r>
      <w:r w:rsidRPr="007A7498">
        <w:rPr>
          <w:rFonts w:ascii="Times New Roman" w:hAnsi="Times New Roman"/>
          <w:sz w:val="24"/>
          <w:szCs w:val="24"/>
        </w:rPr>
        <w:lastRenderedPageBreak/>
        <w:t xml:space="preserve">внесудебном порядке 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5284D" w:rsidRPr="005361E3" w:rsidRDefault="0075284D" w:rsidP="0075284D">
      <w:pPr>
        <w:pStyle w:val="Standard"/>
        <w:spacing w:line="320" w:lineRule="exact"/>
        <w:jc w:val="both"/>
      </w:pPr>
    </w:p>
    <w:p w:rsidR="0075284D" w:rsidRPr="005361E3" w:rsidRDefault="0075284D" w:rsidP="0075284D">
      <w:pPr>
        <w:pStyle w:val="Standard"/>
        <w:spacing w:line="320" w:lineRule="exact"/>
        <w:jc w:val="center"/>
        <w:rPr>
          <w:b/>
        </w:rPr>
      </w:pPr>
      <w:r w:rsidRPr="005361E3">
        <w:rPr>
          <w:b/>
        </w:rPr>
        <w:t>13. Срок действия Договора</w:t>
      </w:r>
    </w:p>
    <w:p w:rsidR="0075284D" w:rsidRPr="005361E3" w:rsidRDefault="0075284D" w:rsidP="0075284D">
      <w:pPr>
        <w:pStyle w:val="Standard"/>
        <w:spacing w:line="320" w:lineRule="exact"/>
        <w:jc w:val="both"/>
        <w:rPr>
          <w:i/>
        </w:rPr>
      </w:pPr>
      <w:r w:rsidRPr="005361E3">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5284D" w:rsidRPr="005361E3" w:rsidRDefault="0075284D" w:rsidP="0075284D">
      <w:pPr>
        <w:pStyle w:val="Standard"/>
        <w:spacing w:line="320" w:lineRule="exact"/>
        <w:jc w:val="both"/>
      </w:pPr>
    </w:p>
    <w:p w:rsidR="0075284D" w:rsidRPr="005361E3" w:rsidRDefault="0075284D" w:rsidP="0075284D">
      <w:pPr>
        <w:pStyle w:val="a3"/>
        <w:tabs>
          <w:tab w:val="left" w:pos="-6804"/>
        </w:tabs>
        <w:spacing w:after="0" w:line="320" w:lineRule="exact"/>
        <w:ind w:firstLine="709"/>
        <w:jc w:val="center"/>
        <w:rPr>
          <w:b/>
        </w:rPr>
      </w:pPr>
      <w:r w:rsidRPr="005361E3">
        <w:rPr>
          <w:b/>
        </w:rPr>
        <w:t>14. Налоговая оговорка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является членом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5284D" w:rsidRPr="005361E3" w:rsidRDefault="0075284D" w:rsidP="0075284D">
      <w:pPr>
        <w:spacing w:after="0" w:line="320" w:lineRule="exact"/>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i/>
          <w:sz w:val="24"/>
          <w:szCs w:val="24"/>
        </w:rPr>
        <w:t>данный абзац исключается в случае освобождения от уплаты НДС при заключении</w:t>
      </w:r>
      <w:r>
        <w:rPr>
          <w:rFonts w:ascii="Times New Roman" w:hAnsi="Times New Roman"/>
          <w:i/>
          <w:sz w:val="24"/>
          <w:szCs w:val="24"/>
        </w:rPr>
        <w:t xml:space="preserve"> </w:t>
      </w:r>
      <w:r w:rsidRPr="00C94CA8">
        <w:rPr>
          <w:rFonts w:ascii="Times New Roman" w:hAnsi="Times New Roman"/>
          <w:i/>
          <w:sz w:val="24"/>
          <w:szCs w:val="24"/>
        </w:rPr>
        <w:t>настоящего</w:t>
      </w:r>
      <w:r w:rsidRPr="005361E3">
        <w:rPr>
          <w:rFonts w:ascii="Times New Roman" w:hAnsi="Times New Roman"/>
          <w:i/>
          <w:sz w:val="24"/>
          <w:szCs w:val="24"/>
        </w:rPr>
        <w:t xml:space="preserve"> Договора;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5284D" w:rsidRPr="005361E3" w:rsidRDefault="0075284D" w:rsidP="0075284D">
      <w:pPr>
        <w:tabs>
          <w:tab w:val="left" w:pos="1276"/>
        </w:tabs>
        <w:spacing w:after="0" w:line="320" w:lineRule="exact"/>
        <w:ind w:firstLine="709"/>
        <w:jc w:val="both"/>
        <w:rPr>
          <w:rFonts w:ascii="Times New Roman" w:hAnsi="Times New Roman"/>
          <w:sz w:val="24"/>
          <w:szCs w:val="24"/>
        </w:rPr>
      </w:pPr>
      <w:r w:rsidRPr="005361E3">
        <w:rPr>
          <w:rFonts w:ascii="Times New Roman" w:hAnsi="Times New Roman"/>
          <w:sz w:val="24"/>
          <w:szCs w:val="24"/>
        </w:rPr>
        <w:lastRenderedPageBreak/>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5284D" w:rsidRPr="005361E3" w:rsidRDefault="0075284D" w:rsidP="0075284D">
      <w:pPr>
        <w:pStyle w:val="Standard"/>
        <w:spacing w:line="320" w:lineRule="exact"/>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5284D" w:rsidRPr="005361E3" w:rsidRDefault="0075284D" w:rsidP="0075284D">
      <w:pPr>
        <w:pStyle w:val="Standard"/>
        <w:spacing w:line="320" w:lineRule="exact"/>
        <w:ind w:firstLine="709"/>
        <w:jc w:val="both"/>
        <w:rPr>
          <w:shd w:val="clear" w:color="auto" w:fill="FFFFFF"/>
        </w:rPr>
      </w:pPr>
      <w:r w:rsidRPr="005361E3">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 xml:space="preserve"> (если прилагаются):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15.7.1. Спецификация (Приложение № 1);</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709"/>
        <w:jc w:val="center"/>
        <w:rPr>
          <w:rFonts w:ascii="Times New Roman" w:hAnsi="Times New Roman" w:cs="Times New Roman"/>
          <w:sz w:val="24"/>
          <w:szCs w:val="24"/>
        </w:rPr>
      </w:pPr>
    </w:p>
    <w:p w:rsidR="0075284D" w:rsidRPr="005361E3" w:rsidRDefault="0075284D" w:rsidP="0075284D">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5284D" w:rsidRPr="0075271A" w:rsidTr="002755C1">
        <w:tc>
          <w:tcPr>
            <w:tcW w:w="4503"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A061E5" w:rsidRPr="00C13137" w:rsidRDefault="00A061E5" w:rsidP="00A061E5">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A061E5" w:rsidRPr="00C13137" w:rsidRDefault="00A061E5" w:rsidP="00A061E5">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A061E5" w:rsidRPr="00C13137" w:rsidRDefault="00A061E5" w:rsidP="00A061E5">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A061E5" w:rsidRPr="00C13137" w:rsidRDefault="00A061E5" w:rsidP="00A061E5">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A061E5" w:rsidRPr="00C13137" w:rsidRDefault="00A061E5" w:rsidP="00A061E5">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75284D" w:rsidRPr="005361E3" w:rsidRDefault="0075284D" w:rsidP="00A061E5">
            <w:pPr>
              <w:spacing w:after="0" w:line="320" w:lineRule="exact"/>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75271A" w:rsidRDefault="0075284D" w:rsidP="002755C1">
            <w:pPr>
              <w:spacing w:after="0" w:line="320" w:lineRule="exact"/>
              <w:rPr>
                <w:rFonts w:ascii="Times New Roman" w:hAnsi="Times New Roman"/>
                <w:sz w:val="24"/>
                <w:szCs w:val="24"/>
              </w:rPr>
            </w:pPr>
          </w:p>
        </w:tc>
      </w:tr>
      <w:tr w:rsidR="0075284D" w:rsidRPr="0075271A" w:rsidTr="002755C1">
        <w:trPr>
          <w:trHeight w:val="1427"/>
        </w:trPr>
        <w:tc>
          <w:tcPr>
            <w:tcW w:w="4503"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ConsNormal"/>
              <w:spacing w:line="320" w:lineRule="exact"/>
              <w:ind w:firstLine="0"/>
              <w:jc w:val="both"/>
              <w:rPr>
                <w:rFonts w:ascii="Times New Roman" w:hAnsi="Times New Roman" w:cs="Times New Roman"/>
                <w:sz w:val="24"/>
                <w:szCs w:val="24"/>
              </w:rPr>
            </w:pPr>
          </w:p>
          <w:p w:rsidR="0075284D" w:rsidRPr="005361E3" w:rsidRDefault="0075284D" w:rsidP="00A061E5">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A061E5">
              <w:rPr>
                <w:rFonts w:ascii="Times New Roman" w:hAnsi="Times New Roman" w:cs="Times New Roman"/>
                <w:sz w:val="24"/>
                <w:szCs w:val="24"/>
              </w:rPr>
              <w:t xml:space="preserve">Е.С. </w:t>
            </w:r>
            <w:proofErr w:type="spellStart"/>
            <w:r w:rsidR="00A061E5">
              <w:rPr>
                <w:rFonts w:ascii="Times New Roman" w:hAnsi="Times New Roman" w:cs="Times New Roman"/>
                <w:sz w:val="24"/>
                <w:szCs w:val="24"/>
              </w:rPr>
              <w:t>Гейдешман</w:t>
            </w:r>
            <w:proofErr w:type="spellEnd"/>
            <w:r w:rsidRPr="005361E3">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p>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7F59B8" w:rsidRDefault="007F59B8" w:rsidP="0075284D">
      <w:pPr>
        <w:pStyle w:val="Standard"/>
        <w:spacing w:line="320" w:lineRule="exact"/>
        <w:jc w:val="right"/>
        <w:sectPr w:rsidR="007F59B8" w:rsidSect="00DE1FDC">
          <w:pgSz w:w="11906" w:h="16838"/>
          <w:pgMar w:top="1134" w:right="850" w:bottom="1134" w:left="1701" w:header="708" w:footer="708" w:gutter="0"/>
          <w:cols w:space="708"/>
          <w:docGrid w:linePitch="360"/>
        </w:sectPr>
      </w:pPr>
    </w:p>
    <w:p w:rsidR="0075284D" w:rsidRPr="00B909E6" w:rsidRDefault="00AE2AD3" w:rsidP="0075284D">
      <w:pPr>
        <w:pStyle w:val="Standard"/>
        <w:spacing w:line="320" w:lineRule="exact"/>
        <w:jc w:val="right"/>
      </w:pPr>
      <w:r>
        <w:lastRenderedPageBreak/>
        <w:t>П</w:t>
      </w:r>
      <w:r w:rsidR="0075284D" w:rsidRPr="00B909E6">
        <w:t>риложение № 1</w:t>
      </w:r>
    </w:p>
    <w:p w:rsidR="0075284D" w:rsidRPr="00B909E6" w:rsidRDefault="0075284D" w:rsidP="0075284D">
      <w:pPr>
        <w:pStyle w:val="a5"/>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 от « ___»__________20__г.</w:t>
      </w:r>
    </w:p>
    <w:p w:rsidR="0075284D" w:rsidRPr="00B909E6" w:rsidRDefault="0075284D" w:rsidP="0075284D">
      <w:pPr>
        <w:pStyle w:val="Standard"/>
        <w:spacing w:line="320" w:lineRule="exact"/>
        <w:jc w:val="righ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Спецификация  </w:t>
      </w: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center"/>
      </w:pPr>
    </w:p>
    <w:tbl>
      <w:tblPr>
        <w:tblW w:w="15235" w:type="dxa"/>
        <w:tblInd w:w="-297" w:type="dxa"/>
        <w:tblLayout w:type="fixed"/>
        <w:tblCellMar>
          <w:left w:w="10" w:type="dxa"/>
          <w:right w:w="10" w:type="dxa"/>
        </w:tblCellMar>
        <w:tblLook w:val="04A0"/>
      </w:tblPr>
      <w:tblGrid>
        <w:gridCol w:w="358"/>
        <w:gridCol w:w="8269"/>
        <w:gridCol w:w="780"/>
        <w:gridCol w:w="690"/>
        <w:gridCol w:w="798"/>
        <w:gridCol w:w="1500"/>
        <w:gridCol w:w="1005"/>
        <w:gridCol w:w="1835"/>
      </w:tblGrid>
      <w:tr w:rsidR="0075284D" w:rsidRPr="007F59B8" w:rsidTr="007F59B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 xml:space="preserve">№ </w:t>
            </w:r>
            <w:proofErr w:type="spellStart"/>
            <w:proofErr w:type="gramStart"/>
            <w:r w:rsidRPr="007F59B8">
              <w:rPr>
                <w:sz w:val="16"/>
                <w:szCs w:val="16"/>
              </w:rPr>
              <w:t>п</w:t>
            </w:r>
            <w:proofErr w:type="spellEnd"/>
            <w:proofErr w:type="gramEnd"/>
            <w:r w:rsidRPr="007F59B8">
              <w:rPr>
                <w:sz w:val="16"/>
                <w:szCs w:val="16"/>
              </w:rPr>
              <w:t>/</w:t>
            </w:r>
            <w:proofErr w:type="spellStart"/>
            <w:r w:rsidRPr="007F59B8">
              <w:rPr>
                <w:sz w:val="16"/>
                <w:szCs w:val="16"/>
              </w:rPr>
              <w:t>п</w:t>
            </w:r>
            <w:proofErr w:type="spellEnd"/>
          </w:p>
        </w:tc>
        <w:tc>
          <w:tcPr>
            <w:tcW w:w="82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ind w:left="-93" w:right="-53"/>
              <w:jc w:val="center"/>
              <w:rPr>
                <w:sz w:val="16"/>
                <w:szCs w:val="16"/>
              </w:rPr>
            </w:pPr>
            <w:r w:rsidRPr="007F59B8">
              <w:rPr>
                <w:sz w:val="16"/>
                <w:szCs w:val="16"/>
              </w:rPr>
              <w:t>Ед.</w:t>
            </w:r>
            <w:r w:rsidRPr="007F59B8">
              <w:rPr>
                <w:sz w:val="16"/>
                <w:szCs w:val="16"/>
              </w:rPr>
              <w:br/>
            </w:r>
            <w:proofErr w:type="spellStart"/>
            <w:r w:rsidRPr="007F59B8">
              <w:rPr>
                <w:sz w:val="16"/>
                <w:szCs w:val="16"/>
              </w:rPr>
              <w:t>изм</w:t>
            </w:r>
            <w:proofErr w:type="spellEnd"/>
            <w:r w:rsidRPr="007F59B8">
              <w:rPr>
                <w:sz w:val="16"/>
                <w:szCs w:val="16"/>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ind w:left="-93" w:right="-53"/>
              <w:jc w:val="center"/>
              <w:rPr>
                <w:sz w:val="16"/>
                <w:szCs w:val="16"/>
              </w:rPr>
            </w:pPr>
            <w:r w:rsidRPr="007F59B8">
              <w:rPr>
                <w:sz w:val="16"/>
                <w:szCs w:val="16"/>
              </w:rPr>
              <w:t xml:space="preserve">Кол-во   </w:t>
            </w:r>
          </w:p>
        </w:tc>
        <w:tc>
          <w:tcPr>
            <w:tcW w:w="79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ind w:left="-163" w:right="-177"/>
              <w:jc w:val="center"/>
              <w:rPr>
                <w:sz w:val="16"/>
                <w:szCs w:val="16"/>
              </w:rPr>
            </w:pPr>
          </w:p>
          <w:p w:rsidR="0075284D" w:rsidRPr="007F59B8" w:rsidRDefault="0075284D" w:rsidP="007F59B8">
            <w:pPr>
              <w:pStyle w:val="Standard"/>
              <w:snapToGrid w:val="0"/>
              <w:jc w:val="center"/>
              <w:rPr>
                <w:sz w:val="16"/>
                <w:szCs w:val="16"/>
              </w:rPr>
            </w:pPr>
            <w:r w:rsidRPr="007F59B8">
              <w:rPr>
                <w:sz w:val="16"/>
                <w:szCs w:val="16"/>
              </w:rPr>
              <w:t xml:space="preserve"> НДС,</w:t>
            </w:r>
          </w:p>
          <w:p w:rsidR="0075284D" w:rsidRPr="007F59B8" w:rsidRDefault="0075284D" w:rsidP="007F59B8">
            <w:pPr>
              <w:pStyle w:val="Standard"/>
              <w:snapToGrid w:val="0"/>
              <w:jc w:val="center"/>
              <w:rPr>
                <w:sz w:val="16"/>
                <w:szCs w:val="16"/>
              </w:rPr>
            </w:pPr>
            <w:r w:rsidRPr="007F59B8">
              <w:rPr>
                <w:sz w:val="16"/>
                <w:szCs w:val="16"/>
              </w:rPr>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Сумма НДС, руб.</w:t>
            </w:r>
          </w:p>
          <w:p w:rsidR="0075284D" w:rsidRPr="007F59B8" w:rsidRDefault="0075284D" w:rsidP="007F59B8">
            <w:pPr>
              <w:pStyle w:val="Standard"/>
              <w:snapToGrid w:val="0"/>
              <w:jc w:val="center"/>
              <w:rPr>
                <w:sz w:val="16"/>
                <w:szCs w:val="16"/>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Стоимость, включая НДС, руб./ НДС не облагается</w:t>
            </w:r>
          </w:p>
        </w:tc>
      </w:tr>
      <w:tr w:rsidR="0075284D" w:rsidRPr="007F59B8" w:rsidTr="007F59B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r w:rsidRPr="007F59B8">
              <w:rPr>
                <w:sz w:val="16"/>
                <w:szCs w:val="16"/>
              </w:rPr>
              <w:t>1</w:t>
            </w:r>
          </w:p>
        </w:tc>
        <w:tc>
          <w:tcPr>
            <w:tcW w:w="8269"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F59B8" w:rsidP="002755C1">
            <w:pPr>
              <w:pStyle w:val="Standard"/>
              <w:suppressAutoHyphens w:val="0"/>
              <w:snapToGrid w:val="0"/>
              <w:spacing w:line="320" w:lineRule="exact"/>
              <w:rPr>
                <w:iCs/>
                <w:sz w:val="16"/>
                <w:szCs w:val="16"/>
              </w:rPr>
            </w:pPr>
            <w:r w:rsidRPr="007F59B8">
              <w:rPr>
                <w:iCs/>
                <w:sz w:val="16"/>
                <w:szCs w:val="16"/>
              </w:rPr>
              <w:t xml:space="preserve">Комплекс для </w:t>
            </w:r>
            <w:proofErr w:type="gramStart"/>
            <w:r w:rsidRPr="007F59B8">
              <w:rPr>
                <w:iCs/>
                <w:sz w:val="16"/>
                <w:szCs w:val="16"/>
              </w:rPr>
              <w:t>многосуточного</w:t>
            </w:r>
            <w:proofErr w:type="gramEnd"/>
            <w:r w:rsidRPr="007F59B8">
              <w:rPr>
                <w:iCs/>
                <w:sz w:val="16"/>
                <w:szCs w:val="16"/>
              </w:rPr>
              <w:t xml:space="preserve"> </w:t>
            </w:r>
            <w:proofErr w:type="spellStart"/>
            <w:r w:rsidRPr="007F59B8">
              <w:rPr>
                <w:iCs/>
                <w:sz w:val="16"/>
                <w:szCs w:val="16"/>
              </w:rPr>
              <w:t>мониторирования</w:t>
            </w:r>
            <w:proofErr w:type="spellEnd"/>
            <w:r w:rsidRPr="007F59B8">
              <w:rPr>
                <w:iCs/>
                <w:sz w:val="16"/>
                <w:szCs w:val="16"/>
              </w:rPr>
              <w:t xml:space="preserve"> ЭКГ (по </w:t>
            </w:r>
            <w:proofErr w:type="spellStart"/>
            <w:r w:rsidRPr="007F59B8">
              <w:rPr>
                <w:iCs/>
                <w:sz w:val="16"/>
                <w:szCs w:val="16"/>
              </w:rPr>
              <w:t>Холтеру</w:t>
            </w:r>
            <w:proofErr w:type="spellEnd"/>
            <w:r w:rsidRPr="007F59B8">
              <w:rPr>
                <w:iCs/>
                <w:sz w:val="16"/>
                <w:szCs w:val="16"/>
              </w:rPr>
              <w:t>) и АД</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F59B8" w:rsidP="002755C1">
            <w:pPr>
              <w:pStyle w:val="Standard"/>
              <w:snapToGrid w:val="0"/>
              <w:spacing w:line="320" w:lineRule="exact"/>
              <w:ind w:left="-108" w:right="-108"/>
              <w:jc w:val="center"/>
              <w:rPr>
                <w:sz w:val="16"/>
                <w:szCs w:val="16"/>
              </w:rPr>
            </w:pPr>
            <w:proofErr w:type="spellStart"/>
            <w:proofErr w:type="gramStart"/>
            <w:r>
              <w:rPr>
                <w:sz w:val="16"/>
                <w:szCs w:val="16"/>
              </w:rPr>
              <w:t>шт</w:t>
            </w:r>
            <w:proofErr w:type="spellEnd"/>
            <w:proofErr w:type="gramEnd"/>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F59B8" w:rsidP="002755C1">
            <w:pPr>
              <w:pStyle w:val="Standard"/>
              <w:snapToGrid w:val="0"/>
              <w:spacing w:line="320" w:lineRule="exact"/>
              <w:ind w:right="-108"/>
              <w:jc w:val="center"/>
              <w:rPr>
                <w:sz w:val="16"/>
                <w:szCs w:val="16"/>
              </w:rPr>
            </w:pPr>
            <w:r>
              <w:rPr>
                <w:sz w:val="16"/>
                <w:szCs w:val="16"/>
              </w:rPr>
              <w:t>6</w:t>
            </w:r>
          </w:p>
        </w:tc>
        <w:tc>
          <w:tcPr>
            <w:tcW w:w="798"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r>
      <w:tr w:rsidR="007F59B8" w:rsidRPr="007F59B8" w:rsidTr="007F59B8">
        <w:trPr>
          <w:trHeight w:val="724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F59B8" w:rsidRPr="007F59B8" w:rsidRDefault="007F59B8" w:rsidP="002755C1">
            <w:pPr>
              <w:pStyle w:val="Standard"/>
              <w:snapToGrid w:val="0"/>
              <w:spacing w:line="320" w:lineRule="exact"/>
              <w:jc w:val="center"/>
              <w:rPr>
                <w:sz w:val="16"/>
                <w:szCs w:val="16"/>
              </w:rPr>
            </w:pPr>
          </w:p>
        </w:tc>
        <w:tc>
          <w:tcPr>
            <w:tcW w:w="8269" w:type="dxa"/>
            <w:tcBorders>
              <w:left w:val="single" w:sz="4" w:space="0" w:color="000000"/>
              <w:bottom w:val="single" w:sz="4" w:space="0" w:color="000000"/>
            </w:tcBorders>
            <w:tcMar>
              <w:top w:w="0" w:type="dxa"/>
              <w:left w:w="108" w:type="dxa"/>
              <w:bottom w:w="0" w:type="dxa"/>
              <w:right w:w="108" w:type="dxa"/>
            </w:tcMar>
            <w:vAlign w:val="center"/>
          </w:tcPr>
          <w:tbl>
            <w:tblPr>
              <w:tblW w:w="76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Look w:val="0000"/>
            </w:tblPr>
            <w:tblGrid>
              <w:gridCol w:w="797"/>
              <w:gridCol w:w="2062"/>
              <w:gridCol w:w="2126"/>
              <w:gridCol w:w="2657"/>
            </w:tblGrid>
            <w:tr w:rsidR="007F59B8" w:rsidRPr="007F59B8" w:rsidTr="007F59B8">
              <w:trPr>
                <w:trHeight w:val="20"/>
              </w:trPr>
              <w:tc>
                <w:tcPr>
                  <w:tcW w:w="797" w:type="dxa"/>
                  <w:shd w:val="clear" w:color="auto" w:fill="FFFFFF"/>
                  <w:vAlign w:val="center"/>
                </w:tcPr>
                <w:p w:rsidR="007F59B8" w:rsidRPr="007F59B8" w:rsidRDefault="007F59B8" w:rsidP="000F68DA">
                  <w:pPr>
                    <w:tabs>
                      <w:tab w:val="left" w:pos="1735"/>
                      <w:tab w:val="left" w:pos="8222"/>
                      <w:tab w:val="left" w:pos="10064"/>
                    </w:tabs>
                    <w:jc w:val="center"/>
                    <w:rPr>
                      <w:rFonts w:ascii="Times New Roman" w:hAnsi="Times New Roman"/>
                      <w:b/>
                      <w:sz w:val="16"/>
                      <w:szCs w:val="16"/>
                    </w:rPr>
                  </w:pPr>
                  <w:r w:rsidRPr="007F59B8">
                    <w:rPr>
                      <w:rFonts w:ascii="Times New Roman" w:hAnsi="Times New Roman"/>
                      <w:b/>
                      <w:sz w:val="16"/>
                      <w:szCs w:val="16"/>
                    </w:rPr>
                    <w:t xml:space="preserve">№ </w:t>
                  </w:r>
                  <w:proofErr w:type="spellStart"/>
                  <w:proofErr w:type="gramStart"/>
                  <w:r w:rsidRPr="007F59B8">
                    <w:rPr>
                      <w:rFonts w:ascii="Times New Roman" w:hAnsi="Times New Roman"/>
                      <w:b/>
                      <w:sz w:val="16"/>
                      <w:szCs w:val="16"/>
                    </w:rPr>
                    <w:t>п</w:t>
                  </w:r>
                  <w:proofErr w:type="spellEnd"/>
                  <w:proofErr w:type="gramEnd"/>
                  <w:r w:rsidRPr="007F59B8">
                    <w:rPr>
                      <w:rFonts w:ascii="Times New Roman" w:hAnsi="Times New Roman"/>
                      <w:b/>
                      <w:sz w:val="16"/>
                      <w:szCs w:val="16"/>
                    </w:rPr>
                    <w:t>/</w:t>
                  </w:r>
                  <w:proofErr w:type="spellStart"/>
                  <w:r w:rsidRPr="007F59B8">
                    <w:rPr>
                      <w:rFonts w:ascii="Times New Roman" w:hAnsi="Times New Roman"/>
                      <w:b/>
                      <w:sz w:val="16"/>
                      <w:szCs w:val="16"/>
                    </w:rPr>
                    <w:t>п</w:t>
                  </w:r>
                  <w:proofErr w:type="spellEnd"/>
                </w:p>
              </w:tc>
              <w:tc>
                <w:tcPr>
                  <w:tcW w:w="2062" w:type="dxa"/>
                  <w:shd w:val="clear" w:color="auto" w:fill="FFFFFF"/>
                  <w:vAlign w:val="center"/>
                </w:tcPr>
                <w:p w:rsidR="007F59B8" w:rsidRPr="007F59B8" w:rsidRDefault="007F59B8" w:rsidP="000F68DA">
                  <w:pPr>
                    <w:jc w:val="center"/>
                    <w:rPr>
                      <w:rFonts w:ascii="Times New Roman" w:hAnsi="Times New Roman"/>
                      <w:b/>
                      <w:sz w:val="16"/>
                      <w:szCs w:val="16"/>
                    </w:rPr>
                  </w:pPr>
                  <w:r w:rsidRPr="007F59B8">
                    <w:rPr>
                      <w:rFonts w:ascii="Times New Roman" w:hAnsi="Times New Roman"/>
                      <w:b/>
                      <w:sz w:val="16"/>
                      <w:szCs w:val="16"/>
                    </w:rPr>
                    <w:t>Наименование, требования к функциональным и техническим характеристикам</w:t>
                  </w:r>
                </w:p>
              </w:tc>
              <w:tc>
                <w:tcPr>
                  <w:tcW w:w="2126" w:type="dxa"/>
                  <w:shd w:val="clear" w:color="auto" w:fill="FFFFFF"/>
                  <w:vAlign w:val="center"/>
                </w:tcPr>
                <w:p w:rsidR="007F59B8" w:rsidRPr="007F59B8" w:rsidRDefault="007F59B8" w:rsidP="000F68DA">
                  <w:pPr>
                    <w:tabs>
                      <w:tab w:val="left" w:pos="8222"/>
                      <w:tab w:val="left" w:pos="10064"/>
                    </w:tabs>
                    <w:snapToGrid w:val="0"/>
                    <w:jc w:val="center"/>
                    <w:rPr>
                      <w:rFonts w:ascii="Times New Roman" w:hAnsi="Times New Roman"/>
                      <w:b/>
                      <w:sz w:val="16"/>
                      <w:szCs w:val="16"/>
                    </w:rPr>
                  </w:pPr>
                  <w:r w:rsidRPr="007F59B8">
                    <w:rPr>
                      <w:rFonts w:ascii="Times New Roman" w:hAnsi="Times New Roman"/>
                      <w:b/>
                      <w:sz w:val="16"/>
                      <w:szCs w:val="16"/>
                    </w:rPr>
                    <w:t>Диапазон значений</w:t>
                  </w:r>
                </w:p>
              </w:tc>
              <w:tc>
                <w:tcPr>
                  <w:tcW w:w="2657" w:type="dxa"/>
                  <w:shd w:val="clear" w:color="auto" w:fill="FFFFFF"/>
                  <w:vAlign w:val="center"/>
                </w:tcPr>
                <w:p w:rsidR="007F59B8" w:rsidRPr="007F59B8" w:rsidRDefault="007F59B8" w:rsidP="000F68DA">
                  <w:pPr>
                    <w:tabs>
                      <w:tab w:val="left" w:pos="8222"/>
                      <w:tab w:val="left" w:pos="10064"/>
                    </w:tabs>
                    <w:snapToGrid w:val="0"/>
                    <w:jc w:val="center"/>
                    <w:rPr>
                      <w:rFonts w:ascii="Times New Roman" w:hAnsi="Times New Roman"/>
                      <w:b/>
                      <w:sz w:val="16"/>
                      <w:szCs w:val="16"/>
                    </w:rPr>
                  </w:pPr>
                  <w:r w:rsidRPr="007F59B8">
                    <w:rPr>
                      <w:rFonts w:ascii="Times New Roman" w:hAnsi="Times New Roman"/>
                      <w:b/>
                      <w:sz w:val="16"/>
                      <w:szCs w:val="16"/>
                    </w:rPr>
                    <w:t>Предложение Поставщика</w:t>
                  </w:r>
                </w:p>
              </w:tc>
            </w:tr>
            <w:tr w:rsidR="007F59B8" w:rsidRPr="007F59B8" w:rsidTr="007F59B8">
              <w:trPr>
                <w:trHeight w:val="20"/>
              </w:trPr>
              <w:tc>
                <w:tcPr>
                  <w:tcW w:w="797" w:type="dxa"/>
                  <w:shd w:val="clear" w:color="auto" w:fill="FFFFFF"/>
                </w:tcPr>
                <w:p w:rsidR="007F59B8" w:rsidRPr="007F59B8" w:rsidRDefault="007F59B8" w:rsidP="007F59B8">
                  <w:pPr>
                    <w:numPr>
                      <w:ilvl w:val="0"/>
                      <w:numId w:val="4"/>
                    </w:numPr>
                    <w:autoSpaceDE w:val="0"/>
                    <w:autoSpaceDN w:val="0"/>
                    <w:adjustRightInd w:val="0"/>
                    <w:spacing w:after="0" w:line="240" w:lineRule="auto"/>
                    <w:jc w:val="center"/>
                    <w:rPr>
                      <w:rFonts w:ascii="Times New Roman" w:hAnsi="Times New Roman"/>
                      <w:b/>
                      <w:sz w:val="16"/>
                      <w:szCs w:val="16"/>
                    </w:rPr>
                  </w:pPr>
                </w:p>
              </w:tc>
              <w:tc>
                <w:tcPr>
                  <w:tcW w:w="2062" w:type="dxa"/>
                  <w:shd w:val="clear" w:color="auto" w:fill="FFFFFF"/>
                </w:tcPr>
                <w:p w:rsidR="007F59B8" w:rsidRPr="007F59B8" w:rsidRDefault="007F59B8" w:rsidP="000F68DA">
                  <w:pPr>
                    <w:rPr>
                      <w:rFonts w:ascii="Times New Roman" w:hAnsi="Times New Roman"/>
                      <w:b/>
                      <w:sz w:val="16"/>
                      <w:szCs w:val="16"/>
                    </w:rPr>
                  </w:pPr>
                  <w:r w:rsidRPr="007F59B8">
                    <w:rPr>
                      <w:rFonts w:ascii="Times New Roman" w:hAnsi="Times New Roman"/>
                      <w:b/>
                      <w:sz w:val="16"/>
                      <w:szCs w:val="16"/>
                    </w:rPr>
                    <w:t xml:space="preserve">Комплекс для </w:t>
                  </w:r>
                  <w:proofErr w:type="gramStart"/>
                  <w:r w:rsidRPr="007F59B8">
                    <w:rPr>
                      <w:rFonts w:ascii="Times New Roman" w:hAnsi="Times New Roman"/>
                      <w:b/>
                      <w:sz w:val="16"/>
                      <w:szCs w:val="16"/>
                    </w:rPr>
                    <w:t>многосуточного</w:t>
                  </w:r>
                  <w:proofErr w:type="gramEnd"/>
                  <w:r w:rsidRPr="007F59B8">
                    <w:rPr>
                      <w:rFonts w:ascii="Times New Roman" w:hAnsi="Times New Roman"/>
                      <w:b/>
                      <w:sz w:val="16"/>
                      <w:szCs w:val="16"/>
                    </w:rPr>
                    <w:t xml:space="preserve"> </w:t>
                  </w:r>
                  <w:proofErr w:type="spellStart"/>
                  <w:r w:rsidRPr="007F59B8">
                    <w:rPr>
                      <w:rFonts w:ascii="Times New Roman" w:hAnsi="Times New Roman"/>
                      <w:b/>
                      <w:sz w:val="16"/>
                      <w:szCs w:val="16"/>
                    </w:rPr>
                    <w:t>мониторирования</w:t>
                  </w:r>
                  <w:proofErr w:type="spellEnd"/>
                  <w:r w:rsidRPr="007F59B8">
                    <w:rPr>
                      <w:rFonts w:ascii="Times New Roman" w:hAnsi="Times New Roman"/>
                      <w:b/>
                      <w:sz w:val="16"/>
                      <w:szCs w:val="16"/>
                    </w:rPr>
                    <w:t xml:space="preserve"> ЭКГ (по </w:t>
                  </w:r>
                  <w:proofErr w:type="spellStart"/>
                  <w:r w:rsidRPr="007F59B8">
                    <w:rPr>
                      <w:rFonts w:ascii="Times New Roman" w:hAnsi="Times New Roman"/>
                      <w:b/>
                      <w:sz w:val="16"/>
                      <w:szCs w:val="16"/>
                    </w:rPr>
                    <w:t>Холтеру</w:t>
                  </w:r>
                  <w:proofErr w:type="spellEnd"/>
                  <w:r w:rsidRPr="007F59B8">
                    <w:rPr>
                      <w:rFonts w:ascii="Times New Roman" w:hAnsi="Times New Roman"/>
                      <w:b/>
                      <w:sz w:val="16"/>
                      <w:szCs w:val="16"/>
                    </w:rPr>
                    <w:t>) и АД – количество 6 штук</w:t>
                  </w:r>
                </w:p>
                <w:p w:rsidR="007F59B8" w:rsidRPr="007F59B8" w:rsidRDefault="007F59B8" w:rsidP="000F68DA">
                  <w:pPr>
                    <w:rPr>
                      <w:rFonts w:ascii="Times New Roman" w:hAnsi="Times New Roman"/>
                      <w:b/>
                      <w:sz w:val="16"/>
                      <w:szCs w:val="16"/>
                    </w:rPr>
                  </w:pPr>
                </w:p>
                <w:p w:rsidR="007F59B8" w:rsidRPr="007F59B8" w:rsidRDefault="007F59B8" w:rsidP="000F68DA">
                  <w:pPr>
                    <w:rPr>
                      <w:rFonts w:ascii="Times New Roman" w:hAnsi="Times New Roman"/>
                      <w:b/>
                      <w:sz w:val="16"/>
                      <w:szCs w:val="16"/>
                    </w:rPr>
                  </w:pPr>
                  <w:r w:rsidRPr="007F59B8">
                    <w:rPr>
                      <w:rFonts w:ascii="Times New Roman" w:hAnsi="Times New Roman"/>
                      <w:b/>
                      <w:sz w:val="16"/>
                      <w:szCs w:val="16"/>
                    </w:rPr>
                    <w:t>Код ОКПД</w:t>
                  </w:r>
                  <w:proofErr w:type="gramStart"/>
                  <w:r w:rsidRPr="007F59B8">
                    <w:rPr>
                      <w:rFonts w:ascii="Times New Roman" w:hAnsi="Times New Roman"/>
                      <w:b/>
                      <w:sz w:val="16"/>
                      <w:szCs w:val="16"/>
                    </w:rPr>
                    <w:t>2</w:t>
                  </w:r>
                  <w:proofErr w:type="gramEnd"/>
                  <w:r w:rsidRPr="007F59B8">
                    <w:rPr>
                      <w:rFonts w:ascii="Times New Roman" w:hAnsi="Times New Roman"/>
                      <w:b/>
                      <w:sz w:val="16"/>
                      <w:szCs w:val="16"/>
                    </w:rPr>
                    <w:t xml:space="preserve"> 26.60.12.129</w:t>
                  </w:r>
                </w:p>
              </w:tc>
              <w:tc>
                <w:tcPr>
                  <w:tcW w:w="2126" w:type="dxa"/>
                  <w:shd w:val="clear" w:color="auto" w:fill="FFFFFF"/>
                </w:tcPr>
                <w:p w:rsidR="007F59B8" w:rsidRPr="007F59B8" w:rsidRDefault="007F59B8" w:rsidP="000F68DA">
                  <w:pPr>
                    <w:jc w:val="center"/>
                    <w:rPr>
                      <w:rFonts w:ascii="Times New Roman" w:hAnsi="Times New Roman"/>
                      <w:sz w:val="16"/>
                      <w:szCs w:val="16"/>
                    </w:rPr>
                  </w:pPr>
                  <w:r w:rsidRPr="007F59B8">
                    <w:rPr>
                      <w:rFonts w:ascii="Times New Roman" w:hAnsi="Times New Roman"/>
                      <w:sz w:val="16"/>
                      <w:szCs w:val="16"/>
                    </w:rPr>
                    <w:t>Автоматическое работающее от батареи устройство, состоящее из регистратора, предназначенного для регистрации электрической активности сердца пациента, как правило, при выполнении им обычных действий в повседневной жизни на протяжении 8 - 48 часов, и анализатора, предназначенного для оценки зарегистрированных данных об электрической активности сердца.</w:t>
                  </w:r>
                </w:p>
              </w:tc>
              <w:tc>
                <w:tcPr>
                  <w:tcW w:w="2657" w:type="dxa"/>
                  <w:shd w:val="clear" w:color="auto" w:fill="FFFFFF"/>
                </w:tcPr>
                <w:p w:rsidR="007F59B8" w:rsidRPr="007F59B8" w:rsidRDefault="007F59B8" w:rsidP="000F68DA">
                  <w:pPr>
                    <w:jc w:val="center"/>
                    <w:rPr>
                      <w:rFonts w:ascii="Times New Roman" w:hAnsi="Times New Roman"/>
                      <w:b/>
                      <w:i/>
                      <w:sz w:val="16"/>
                      <w:szCs w:val="16"/>
                    </w:rPr>
                  </w:pPr>
                  <w:r w:rsidRPr="007F59B8">
                    <w:rPr>
                      <w:rFonts w:ascii="Times New Roman" w:hAnsi="Times New Roman"/>
                      <w:b/>
                      <w:i/>
                      <w:sz w:val="16"/>
                      <w:szCs w:val="16"/>
                    </w:rPr>
                    <w:t>Указать наименование и товарный знак оборудования</w:t>
                  </w:r>
                </w:p>
              </w:tc>
            </w:tr>
            <w:tr w:rsidR="007F59B8" w:rsidRPr="007F59B8" w:rsidTr="007F59B8">
              <w:trPr>
                <w:trHeight w:val="20"/>
              </w:trPr>
              <w:tc>
                <w:tcPr>
                  <w:tcW w:w="797" w:type="dxa"/>
                  <w:shd w:val="clear" w:color="auto" w:fill="FFFFFF"/>
                </w:tcPr>
                <w:p w:rsidR="007F59B8" w:rsidRPr="007F59B8" w:rsidRDefault="007F59B8" w:rsidP="007F59B8">
                  <w:pPr>
                    <w:numPr>
                      <w:ilvl w:val="0"/>
                      <w:numId w:val="4"/>
                    </w:numPr>
                    <w:autoSpaceDE w:val="0"/>
                    <w:autoSpaceDN w:val="0"/>
                    <w:adjustRightInd w:val="0"/>
                    <w:spacing w:after="0" w:line="240" w:lineRule="auto"/>
                    <w:jc w:val="center"/>
                    <w:rPr>
                      <w:rFonts w:ascii="Times New Roman" w:hAnsi="Times New Roman"/>
                      <w:b/>
                      <w:sz w:val="16"/>
                      <w:szCs w:val="16"/>
                    </w:rPr>
                  </w:pPr>
                </w:p>
              </w:tc>
              <w:tc>
                <w:tcPr>
                  <w:tcW w:w="2062" w:type="dxa"/>
                  <w:shd w:val="clear" w:color="auto" w:fill="FFFFFF"/>
                </w:tcPr>
                <w:p w:rsidR="007F59B8" w:rsidRPr="007F59B8" w:rsidRDefault="007F59B8" w:rsidP="000F68DA">
                  <w:pPr>
                    <w:autoSpaceDE w:val="0"/>
                    <w:autoSpaceDN w:val="0"/>
                    <w:adjustRightInd w:val="0"/>
                    <w:rPr>
                      <w:rFonts w:ascii="Times New Roman" w:hAnsi="Times New Roman"/>
                      <w:b/>
                      <w:sz w:val="16"/>
                      <w:szCs w:val="16"/>
                    </w:rPr>
                  </w:pPr>
                  <w:r w:rsidRPr="007F59B8">
                    <w:rPr>
                      <w:rFonts w:ascii="Times New Roman" w:hAnsi="Times New Roman"/>
                      <w:b/>
                      <w:sz w:val="16"/>
                      <w:szCs w:val="16"/>
                    </w:rPr>
                    <w:t>Общие требования:</w:t>
                  </w:r>
                </w:p>
              </w:tc>
              <w:tc>
                <w:tcPr>
                  <w:tcW w:w="2126" w:type="dxa"/>
                  <w:shd w:val="clear" w:color="auto" w:fill="FFFFFF"/>
                </w:tcPr>
                <w:p w:rsidR="007F59B8" w:rsidRPr="007F59B8" w:rsidRDefault="007F59B8" w:rsidP="000F68DA">
                  <w:pPr>
                    <w:tabs>
                      <w:tab w:val="left" w:pos="8222"/>
                      <w:tab w:val="left" w:pos="10064"/>
                    </w:tabs>
                    <w:jc w:val="center"/>
                    <w:rPr>
                      <w:rFonts w:ascii="Times New Roman" w:hAnsi="Times New Roman"/>
                      <w:sz w:val="16"/>
                      <w:szCs w:val="16"/>
                    </w:rPr>
                  </w:pPr>
                </w:p>
              </w:tc>
              <w:tc>
                <w:tcPr>
                  <w:tcW w:w="2657" w:type="dxa"/>
                  <w:shd w:val="clear" w:color="auto" w:fill="FFFFFF"/>
                </w:tcPr>
                <w:p w:rsidR="007F59B8" w:rsidRPr="007F59B8" w:rsidRDefault="007F59B8" w:rsidP="000F68DA">
                  <w:pPr>
                    <w:tabs>
                      <w:tab w:val="left" w:pos="8222"/>
                      <w:tab w:val="left" w:pos="10064"/>
                    </w:tabs>
                    <w:jc w:val="center"/>
                    <w:rPr>
                      <w:rFonts w:ascii="Times New Roman" w:hAnsi="Times New Roman"/>
                      <w:sz w:val="16"/>
                      <w:szCs w:val="16"/>
                    </w:rPr>
                  </w:pPr>
                </w:p>
              </w:tc>
            </w:tr>
            <w:tr w:rsidR="007F59B8" w:rsidRPr="007F59B8" w:rsidTr="007F59B8">
              <w:trPr>
                <w:trHeight w:val="20"/>
              </w:trPr>
              <w:tc>
                <w:tcPr>
                  <w:tcW w:w="797" w:type="dxa"/>
                  <w:shd w:val="clear" w:color="auto" w:fill="FFFFFF"/>
                </w:tcPr>
                <w:p w:rsidR="007F59B8" w:rsidRPr="007F59B8" w:rsidRDefault="007F59B8" w:rsidP="007F59B8">
                  <w:pPr>
                    <w:numPr>
                      <w:ilvl w:val="1"/>
                      <w:numId w:val="4"/>
                    </w:numPr>
                    <w:autoSpaceDE w:val="0"/>
                    <w:autoSpaceDN w:val="0"/>
                    <w:adjustRightInd w:val="0"/>
                    <w:spacing w:after="0" w:line="240" w:lineRule="auto"/>
                    <w:jc w:val="center"/>
                    <w:rPr>
                      <w:rFonts w:ascii="Times New Roman" w:hAnsi="Times New Roman"/>
                      <w:b/>
                      <w:sz w:val="16"/>
                      <w:szCs w:val="16"/>
                    </w:rPr>
                  </w:pPr>
                </w:p>
              </w:tc>
              <w:tc>
                <w:tcPr>
                  <w:tcW w:w="2062" w:type="dxa"/>
                  <w:shd w:val="clear" w:color="auto" w:fill="FFFFFF"/>
                </w:tcPr>
                <w:p w:rsidR="007F59B8" w:rsidRPr="007F59B8" w:rsidRDefault="007F59B8" w:rsidP="000F68DA">
                  <w:pPr>
                    <w:autoSpaceDE w:val="0"/>
                    <w:autoSpaceDN w:val="0"/>
                    <w:adjustRightInd w:val="0"/>
                    <w:rPr>
                      <w:rFonts w:ascii="Times New Roman" w:hAnsi="Times New Roman"/>
                      <w:b/>
                      <w:sz w:val="16"/>
                      <w:szCs w:val="16"/>
                    </w:rPr>
                  </w:pPr>
                  <w:r w:rsidRPr="007F59B8">
                    <w:rPr>
                      <w:rFonts w:ascii="Times New Roman" w:hAnsi="Times New Roman"/>
                      <w:sz w:val="16"/>
                      <w:szCs w:val="16"/>
                    </w:rPr>
                    <w:t>Регистрационное удостоверение Министерства здравоохранения</w:t>
                  </w:r>
                </w:p>
              </w:tc>
              <w:tc>
                <w:tcPr>
                  <w:tcW w:w="2126" w:type="dxa"/>
                  <w:shd w:val="clear" w:color="auto" w:fill="FFFFFF"/>
                </w:tcPr>
                <w:p w:rsidR="007F59B8" w:rsidRPr="007F59B8" w:rsidRDefault="007F59B8" w:rsidP="000F68DA">
                  <w:pPr>
                    <w:jc w:val="center"/>
                    <w:rPr>
                      <w:rFonts w:ascii="Times New Roman" w:hAnsi="Times New Roman"/>
                      <w:sz w:val="16"/>
                      <w:szCs w:val="16"/>
                    </w:rPr>
                  </w:pPr>
                  <w:r w:rsidRPr="007F59B8">
                    <w:rPr>
                      <w:rFonts w:ascii="Times New Roman" w:hAnsi="Times New Roman"/>
                      <w:sz w:val="16"/>
                      <w:szCs w:val="16"/>
                    </w:rPr>
                    <w:t>Наличие</w:t>
                  </w:r>
                </w:p>
              </w:tc>
              <w:tc>
                <w:tcPr>
                  <w:tcW w:w="2657" w:type="dxa"/>
                  <w:shd w:val="clear" w:color="auto" w:fill="FFFFFF"/>
                </w:tcPr>
                <w:p w:rsidR="007F59B8" w:rsidRPr="007F59B8" w:rsidRDefault="007F59B8" w:rsidP="000F68DA">
                  <w:pPr>
                    <w:jc w:val="center"/>
                    <w:rPr>
                      <w:rFonts w:ascii="Times New Roman" w:hAnsi="Times New Roman"/>
                      <w:b/>
                      <w:i/>
                      <w:sz w:val="16"/>
                      <w:szCs w:val="16"/>
                    </w:rPr>
                  </w:pPr>
                  <w:r w:rsidRPr="007F59B8">
                    <w:rPr>
                      <w:rFonts w:ascii="Times New Roman" w:hAnsi="Times New Roman"/>
                      <w:b/>
                      <w:i/>
                      <w:sz w:val="16"/>
                      <w:szCs w:val="16"/>
                    </w:rPr>
                    <w:t>Указать номер и срок действия</w:t>
                  </w:r>
                </w:p>
              </w:tc>
            </w:tr>
            <w:tr w:rsidR="007F59B8" w:rsidRPr="007F59B8" w:rsidTr="007F59B8">
              <w:trPr>
                <w:trHeight w:val="20"/>
              </w:trPr>
              <w:tc>
                <w:tcPr>
                  <w:tcW w:w="797" w:type="dxa"/>
                  <w:shd w:val="clear" w:color="auto" w:fill="FFFFFF"/>
                </w:tcPr>
                <w:p w:rsidR="007F59B8" w:rsidRPr="007F59B8" w:rsidRDefault="007F59B8" w:rsidP="007F59B8">
                  <w:pPr>
                    <w:numPr>
                      <w:ilvl w:val="1"/>
                      <w:numId w:val="4"/>
                    </w:numPr>
                    <w:autoSpaceDE w:val="0"/>
                    <w:autoSpaceDN w:val="0"/>
                    <w:adjustRightInd w:val="0"/>
                    <w:spacing w:after="0" w:line="240" w:lineRule="auto"/>
                    <w:jc w:val="center"/>
                    <w:rPr>
                      <w:rFonts w:ascii="Times New Roman" w:hAnsi="Times New Roman"/>
                      <w:b/>
                      <w:sz w:val="16"/>
                      <w:szCs w:val="16"/>
                    </w:rPr>
                  </w:pPr>
                </w:p>
              </w:tc>
              <w:tc>
                <w:tcPr>
                  <w:tcW w:w="2062" w:type="dxa"/>
                  <w:shd w:val="clear" w:color="auto" w:fill="FFFFFF"/>
                </w:tcPr>
                <w:p w:rsidR="007F59B8" w:rsidRPr="007F59B8" w:rsidRDefault="007F59B8" w:rsidP="000F68DA">
                  <w:pPr>
                    <w:autoSpaceDE w:val="0"/>
                    <w:autoSpaceDN w:val="0"/>
                    <w:adjustRightInd w:val="0"/>
                    <w:rPr>
                      <w:rFonts w:ascii="Times New Roman" w:hAnsi="Times New Roman"/>
                      <w:sz w:val="16"/>
                      <w:szCs w:val="16"/>
                    </w:rPr>
                  </w:pPr>
                  <w:r w:rsidRPr="007F59B8">
                    <w:rPr>
                      <w:rFonts w:ascii="Times New Roman" w:hAnsi="Times New Roman"/>
                      <w:sz w:val="16"/>
                      <w:szCs w:val="16"/>
                    </w:rPr>
                    <w:t xml:space="preserve">Обеспечивается взаимодействие закупаемого оборудования с имеющимся у Заказчика </w:t>
                  </w:r>
                  <w:r w:rsidRPr="007F59B8">
                    <w:rPr>
                      <w:rFonts w:ascii="Times New Roman" w:hAnsi="Times New Roman"/>
                      <w:sz w:val="16"/>
                      <w:szCs w:val="16"/>
                    </w:rPr>
                    <w:lastRenderedPageBreak/>
                    <w:t xml:space="preserve">оборудованием «Комплекс для многосуточного </w:t>
                  </w:r>
                  <w:proofErr w:type="spellStart"/>
                  <w:r w:rsidRPr="007F59B8">
                    <w:rPr>
                      <w:rFonts w:ascii="Times New Roman" w:hAnsi="Times New Roman"/>
                      <w:sz w:val="16"/>
                      <w:szCs w:val="16"/>
                    </w:rPr>
                    <w:t>мониторирования</w:t>
                  </w:r>
                  <w:proofErr w:type="spellEnd"/>
                  <w:r w:rsidRPr="007F59B8">
                    <w:rPr>
                      <w:rFonts w:ascii="Times New Roman" w:hAnsi="Times New Roman"/>
                      <w:sz w:val="16"/>
                      <w:szCs w:val="16"/>
                    </w:rPr>
                    <w:t xml:space="preserve"> ЭКГ (по </w:t>
                  </w:r>
                  <w:proofErr w:type="spellStart"/>
                  <w:r w:rsidRPr="007F59B8">
                    <w:rPr>
                      <w:rFonts w:ascii="Times New Roman" w:hAnsi="Times New Roman"/>
                      <w:sz w:val="16"/>
                      <w:szCs w:val="16"/>
                    </w:rPr>
                    <w:t>Холтеру</w:t>
                  </w:r>
                  <w:proofErr w:type="spellEnd"/>
                  <w:r w:rsidRPr="007F59B8">
                    <w:rPr>
                      <w:rFonts w:ascii="Times New Roman" w:hAnsi="Times New Roman"/>
                      <w:sz w:val="16"/>
                      <w:szCs w:val="16"/>
                    </w:rPr>
                    <w:t>) и АД "КАРДИОТЕХНИКА-07"», в том числе:</w:t>
                  </w:r>
                </w:p>
              </w:tc>
              <w:tc>
                <w:tcPr>
                  <w:tcW w:w="2126" w:type="dxa"/>
                  <w:shd w:val="clear" w:color="auto" w:fill="FFFFFF"/>
                </w:tcPr>
                <w:p w:rsidR="007F59B8" w:rsidRPr="007F59B8" w:rsidRDefault="007F59B8" w:rsidP="000F68DA">
                  <w:pPr>
                    <w:jc w:val="center"/>
                    <w:rPr>
                      <w:rFonts w:ascii="Times New Roman" w:hAnsi="Times New Roman"/>
                      <w:sz w:val="16"/>
                      <w:szCs w:val="16"/>
                    </w:rPr>
                  </w:pPr>
                  <w:r w:rsidRPr="007F59B8">
                    <w:rPr>
                      <w:rFonts w:ascii="Times New Roman" w:hAnsi="Times New Roman"/>
                      <w:sz w:val="16"/>
                      <w:szCs w:val="16"/>
                    </w:rPr>
                    <w:lastRenderedPageBreak/>
                    <w:t>Наличие</w:t>
                  </w:r>
                </w:p>
              </w:tc>
              <w:tc>
                <w:tcPr>
                  <w:tcW w:w="2657" w:type="dxa"/>
                  <w:shd w:val="clear" w:color="auto" w:fill="FFFFFF"/>
                </w:tcPr>
                <w:p w:rsidR="007F59B8" w:rsidRPr="007F59B8" w:rsidRDefault="007F59B8" w:rsidP="000F68DA">
                  <w:pPr>
                    <w:jc w:val="center"/>
                    <w:rPr>
                      <w:rFonts w:ascii="Times New Roman" w:hAnsi="Times New Roman"/>
                      <w:sz w:val="16"/>
                      <w:szCs w:val="16"/>
                    </w:rPr>
                  </w:pPr>
                </w:p>
              </w:tc>
            </w:tr>
            <w:tr w:rsidR="007F59B8" w:rsidRPr="007F59B8" w:rsidTr="007F59B8">
              <w:trPr>
                <w:trHeight w:val="20"/>
              </w:trPr>
              <w:tc>
                <w:tcPr>
                  <w:tcW w:w="797" w:type="dxa"/>
                  <w:shd w:val="clear" w:color="auto" w:fill="FFFFFF"/>
                </w:tcPr>
                <w:p w:rsidR="007F59B8" w:rsidRPr="007F59B8" w:rsidRDefault="007F59B8" w:rsidP="007F59B8">
                  <w:pPr>
                    <w:numPr>
                      <w:ilvl w:val="1"/>
                      <w:numId w:val="4"/>
                    </w:numPr>
                    <w:autoSpaceDE w:val="0"/>
                    <w:autoSpaceDN w:val="0"/>
                    <w:adjustRightInd w:val="0"/>
                    <w:spacing w:after="0" w:line="240" w:lineRule="auto"/>
                    <w:jc w:val="center"/>
                    <w:rPr>
                      <w:rFonts w:ascii="Times New Roman" w:hAnsi="Times New Roman"/>
                      <w:b/>
                      <w:sz w:val="16"/>
                      <w:szCs w:val="16"/>
                    </w:rPr>
                  </w:pPr>
                </w:p>
              </w:tc>
              <w:tc>
                <w:tcPr>
                  <w:tcW w:w="2062" w:type="dxa"/>
                  <w:shd w:val="clear" w:color="auto" w:fill="FFFFFF"/>
                </w:tcPr>
                <w:p w:rsidR="007F59B8" w:rsidRPr="007F59B8" w:rsidRDefault="007F59B8" w:rsidP="000F68DA">
                  <w:pPr>
                    <w:tabs>
                      <w:tab w:val="left" w:pos="1735"/>
                    </w:tabs>
                    <w:rPr>
                      <w:rFonts w:ascii="Times New Roman" w:hAnsi="Times New Roman"/>
                      <w:bCs/>
                      <w:sz w:val="16"/>
                      <w:szCs w:val="16"/>
                    </w:rPr>
                  </w:pPr>
                  <w:r w:rsidRPr="007F59B8">
                    <w:rPr>
                      <w:rFonts w:ascii="Times New Roman" w:hAnsi="Times New Roman"/>
                      <w:sz w:val="16"/>
                      <w:szCs w:val="16"/>
                    </w:rPr>
                    <w:t xml:space="preserve">Записи </w:t>
                  </w:r>
                  <w:proofErr w:type="spellStart"/>
                  <w:r w:rsidRPr="007F59B8">
                    <w:rPr>
                      <w:rFonts w:ascii="Times New Roman" w:hAnsi="Times New Roman"/>
                      <w:sz w:val="16"/>
                      <w:szCs w:val="16"/>
                    </w:rPr>
                    <w:t>мониторирования</w:t>
                  </w:r>
                  <w:proofErr w:type="spellEnd"/>
                  <w:r w:rsidRPr="007F59B8">
                    <w:rPr>
                      <w:rFonts w:ascii="Times New Roman" w:hAnsi="Times New Roman"/>
                      <w:sz w:val="16"/>
                      <w:szCs w:val="16"/>
                    </w:rPr>
                    <w:t xml:space="preserve">, полученные с вновь приобретаемого оборудования обрабатываются на имеющемся у Заказчика Комплексе «Кардиотехника-07». </w:t>
                  </w:r>
                </w:p>
              </w:tc>
              <w:tc>
                <w:tcPr>
                  <w:tcW w:w="2126" w:type="dxa"/>
                  <w:shd w:val="clear" w:color="auto" w:fill="FFFFFF"/>
                </w:tcPr>
                <w:p w:rsidR="007F59B8" w:rsidRPr="007F59B8" w:rsidRDefault="007F59B8" w:rsidP="000F68DA">
                  <w:pPr>
                    <w:jc w:val="center"/>
                    <w:rPr>
                      <w:rFonts w:ascii="Times New Roman" w:hAnsi="Times New Roman"/>
                      <w:sz w:val="16"/>
                      <w:szCs w:val="16"/>
                    </w:rPr>
                  </w:pPr>
                  <w:r w:rsidRPr="007F59B8">
                    <w:rPr>
                      <w:rFonts w:ascii="Times New Roman" w:hAnsi="Times New Roman"/>
                      <w:sz w:val="16"/>
                      <w:szCs w:val="16"/>
                    </w:rPr>
                    <w:t>Наличие</w:t>
                  </w:r>
                </w:p>
              </w:tc>
              <w:tc>
                <w:tcPr>
                  <w:tcW w:w="2657" w:type="dxa"/>
                  <w:shd w:val="clear" w:color="auto" w:fill="FFFFFF"/>
                </w:tcPr>
                <w:p w:rsidR="007F59B8" w:rsidRPr="007F59B8" w:rsidRDefault="007F59B8" w:rsidP="000F68DA">
                  <w:pPr>
                    <w:jc w:val="center"/>
                    <w:rPr>
                      <w:rFonts w:ascii="Times New Roman" w:hAnsi="Times New Roman"/>
                      <w:sz w:val="16"/>
                      <w:szCs w:val="16"/>
                    </w:rPr>
                  </w:pPr>
                </w:p>
              </w:tc>
            </w:tr>
            <w:tr w:rsidR="007F59B8" w:rsidRPr="007F59B8" w:rsidTr="007F59B8">
              <w:trPr>
                <w:trHeight w:val="20"/>
              </w:trPr>
              <w:tc>
                <w:tcPr>
                  <w:tcW w:w="797" w:type="dxa"/>
                  <w:shd w:val="clear" w:color="auto" w:fill="FFFFFF"/>
                </w:tcPr>
                <w:p w:rsidR="007F59B8" w:rsidRPr="007F59B8" w:rsidRDefault="007F59B8" w:rsidP="007F59B8">
                  <w:pPr>
                    <w:numPr>
                      <w:ilvl w:val="1"/>
                      <w:numId w:val="4"/>
                    </w:numPr>
                    <w:autoSpaceDE w:val="0"/>
                    <w:autoSpaceDN w:val="0"/>
                    <w:adjustRightInd w:val="0"/>
                    <w:spacing w:after="0" w:line="240" w:lineRule="auto"/>
                    <w:jc w:val="center"/>
                    <w:rPr>
                      <w:rFonts w:ascii="Times New Roman" w:hAnsi="Times New Roman"/>
                      <w:b/>
                      <w:sz w:val="16"/>
                      <w:szCs w:val="16"/>
                    </w:rPr>
                  </w:pPr>
                </w:p>
              </w:tc>
              <w:tc>
                <w:tcPr>
                  <w:tcW w:w="2062" w:type="dxa"/>
                  <w:shd w:val="clear" w:color="auto" w:fill="FFFFFF"/>
                </w:tcPr>
                <w:p w:rsidR="007F59B8" w:rsidRPr="007F59B8" w:rsidRDefault="007F59B8" w:rsidP="000F68DA">
                  <w:pPr>
                    <w:tabs>
                      <w:tab w:val="left" w:pos="1735"/>
                    </w:tabs>
                    <w:rPr>
                      <w:rFonts w:ascii="Times New Roman" w:hAnsi="Times New Roman"/>
                      <w:bCs/>
                      <w:sz w:val="16"/>
                      <w:szCs w:val="16"/>
                    </w:rPr>
                  </w:pPr>
                  <w:r w:rsidRPr="007F59B8">
                    <w:rPr>
                      <w:rFonts w:ascii="Times New Roman" w:hAnsi="Times New Roman"/>
                      <w:sz w:val="16"/>
                      <w:szCs w:val="16"/>
                    </w:rPr>
                    <w:t>При этом для записей, полученных на приобретаемом оборудовании, обеспечивается совместная обработка и автоматическое сравнение с записями этого же пациента, полученными ранее с использование Комплекса «Кардиотехника-07» и хранящимися в архиве Заказчика, с выделением статистически значимых отличий между записями.</w:t>
                  </w:r>
                </w:p>
              </w:tc>
              <w:tc>
                <w:tcPr>
                  <w:tcW w:w="2126" w:type="dxa"/>
                  <w:shd w:val="clear" w:color="auto" w:fill="FFFFFF"/>
                </w:tcPr>
                <w:p w:rsidR="007F59B8" w:rsidRPr="007F59B8" w:rsidRDefault="007F59B8" w:rsidP="000F68DA">
                  <w:pPr>
                    <w:jc w:val="center"/>
                    <w:rPr>
                      <w:rFonts w:ascii="Times New Roman" w:hAnsi="Times New Roman"/>
                      <w:sz w:val="16"/>
                      <w:szCs w:val="16"/>
                    </w:rPr>
                  </w:pPr>
                  <w:r w:rsidRPr="007F59B8">
                    <w:rPr>
                      <w:rFonts w:ascii="Times New Roman" w:hAnsi="Times New Roman"/>
                      <w:sz w:val="16"/>
                      <w:szCs w:val="16"/>
                    </w:rPr>
                    <w:t>Наличие</w:t>
                  </w:r>
                </w:p>
              </w:tc>
              <w:tc>
                <w:tcPr>
                  <w:tcW w:w="2657" w:type="dxa"/>
                  <w:shd w:val="clear" w:color="auto" w:fill="FFFFFF"/>
                </w:tcPr>
                <w:p w:rsidR="007F59B8" w:rsidRPr="007F59B8" w:rsidRDefault="007F59B8" w:rsidP="000F68DA">
                  <w:pPr>
                    <w:jc w:val="center"/>
                    <w:rPr>
                      <w:rFonts w:ascii="Times New Roman" w:hAnsi="Times New Roman"/>
                      <w:sz w:val="16"/>
                      <w:szCs w:val="16"/>
                    </w:rPr>
                  </w:pPr>
                </w:p>
              </w:tc>
            </w:tr>
            <w:tr w:rsidR="007F59B8" w:rsidRPr="007F59B8" w:rsidTr="007F59B8">
              <w:trPr>
                <w:trHeight w:val="20"/>
              </w:trPr>
              <w:tc>
                <w:tcPr>
                  <w:tcW w:w="797" w:type="dxa"/>
                  <w:shd w:val="clear" w:color="auto" w:fill="FFFFFF"/>
                </w:tcPr>
                <w:p w:rsidR="007F59B8" w:rsidRPr="007F59B8" w:rsidRDefault="007F59B8" w:rsidP="007F59B8">
                  <w:pPr>
                    <w:numPr>
                      <w:ilvl w:val="1"/>
                      <w:numId w:val="4"/>
                    </w:numPr>
                    <w:autoSpaceDE w:val="0"/>
                    <w:autoSpaceDN w:val="0"/>
                    <w:adjustRightInd w:val="0"/>
                    <w:spacing w:after="0" w:line="240" w:lineRule="auto"/>
                    <w:jc w:val="center"/>
                    <w:rPr>
                      <w:rFonts w:ascii="Times New Roman" w:hAnsi="Times New Roman"/>
                      <w:b/>
                      <w:sz w:val="16"/>
                      <w:szCs w:val="16"/>
                    </w:rPr>
                  </w:pPr>
                </w:p>
              </w:tc>
              <w:tc>
                <w:tcPr>
                  <w:tcW w:w="2062" w:type="dxa"/>
                  <w:shd w:val="clear" w:color="auto" w:fill="FFFFFF"/>
                </w:tcPr>
                <w:p w:rsidR="007F59B8" w:rsidRPr="007F59B8" w:rsidRDefault="007F59B8" w:rsidP="000F68DA">
                  <w:pPr>
                    <w:tabs>
                      <w:tab w:val="left" w:pos="1735"/>
                    </w:tabs>
                    <w:rPr>
                      <w:rFonts w:ascii="Times New Roman" w:hAnsi="Times New Roman"/>
                      <w:bCs/>
                      <w:sz w:val="16"/>
                      <w:szCs w:val="16"/>
                    </w:rPr>
                  </w:pPr>
                  <w:r w:rsidRPr="007F59B8">
                    <w:rPr>
                      <w:rFonts w:ascii="Times New Roman" w:hAnsi="Times New Roman"/>
                      <w:sz w:val="16"/>
                      <w:szCs w:val="16"/>
                    </w:rPr>
                    <w:t xml:space="preserve">Записи, полученные на закупаемом оборудовании, автоматически обрабатываются с полным сохранением установок предыдущей (архивной) записи этого же пациента, хранящейся в архиве Комплекса «Кардиотехника-07» Заказчика, с использованием тех же названий выявленных феноменов, с </w:t>
                  </w:r>
                  <w:r w:rsidRPr="007F59B8">
                    <w:rPr>
                      <w:rFonts w:ascii="Times New Roman" w:hAnsi="Times New Roman"/>
                      <w:sz w:val="16"/>
                      <w:szCs w:val="16"/>
                    </w:rPr>
                    <w:lastRenderedPageBreak/>
                    <w:t xml:space="preserve">автоматическим выделением новых феноменов (артефактов и </w:t>
                  </w:r>
                  <w:proofErr w:type="spellStart"/>
                  <w:r w:rsidRPr="007F59B8">
                    <w:rPr>
                      <w:rFonts w:ascii="Times New Roman" w:hAnsi="Times New Roman"/>
                      <w:sz w:val="16"/>
                      <w:szCs w:val="16"/>
                    </w:rPr>
                    <w:t>т</w:t>
                  </w:r>
                  <w:proofErr w:type="gramStart"/>
                  <w:r w:rsidRPr="007F59B8">
                    <w:rPr>
                      <w:rFonts w:ascii="Times New Roman" w:hAnsi="Times New Roman"/>
                      <w:sz w:val="16"/>
                      <w:szCs w:val="16"/>
                    </w:rPr>
                    <w:t>.д</w:t>
                  </w:r>
                  <w:proofErr w:type="spellEnd"/>
                  <w:proofErr w:type="gramEnd"/>
                  <w:r w:rsidRPr="007F59B8">
                    <w:rPr>
                      <w:rFonts w:ascii="Times New Roman" w:hAnsi="Times New Roman"/>
                      <w:sz w:val="16"/>
                      <w:szCs w:val="16"/>
                    </w:rPr>
                    <w:t>), отсутствующих на предыдущей записи.</w:t>
                  </w:r>
                </w:p>
              </w:tc>
              <w:tc>
                <w:tcPr>
                  <w:tcW w:w="2126" w:type="dxa"/>
                  <w:shd w:val="clear" w:color="auto" w:fill="FFFFFF"/>
                </w:tcPr>
                <w:p w:rsidR="007F59B8" w:rsidRPr="007F59B8" w:rsidRDefault="007F59B8" w:rsidP="000F68DA">
                  <w:pPr>
                    <w:jc w:val="center"/>
                    <w:rPr>
                      <w:rFonts w:ascii="Times New Roman" w:hAnsi="Times New Roman"/>
                      <w:sz w:val="16"/>
                      <w:szCs w:val="16"/>
                    </w:rPr>
                  </w:pPr>
                  <w:r w:rsidRPr="007F59B8">
                    <w:rPr>
                      <w:rFonts w:ascii="Times New Roman" w:hAnsi="Times New Roman"/>
                      <w:sz w:val="16"/>
                      <w:szCs w:val="16"/>
                    </w:rPr>
                    <w:lastRenderedPageBreak/>
                    <w:t>Наличие</w:t>
                  </w:r>
                </w:p>
              </w:tc>
              <w:tc>
                <w:tcPr>
                  <w:tcW w:w="2657" w:type="dxa"/>
                  <w:shd w:val="clear" w:color="auto" w:fill="FFFFFF"/>
                </w:tcPr>
                <w:p w:rsidR="007F59B8" w:rsidRPr="007F59B8" w:rsidRDefault="007F59B8" w:rsidP="000F68DA">
                  <w:pPr>
                    <w:jc w:val="center"/>
                    <w:rPr>
                      <w:rFonts w:ascii="Times New Roman" w:hAnsi="Times New Roman"/>
                      <w:sz w:val="16"/>
                      <w:szCs w:val="16"/>
                    </w:rPr>
                  </w:pPr>
                </w:p>
              </w:tc>
            </w:tr>
            <w:tr w:rsidR="007F59B8" w:rsidRPr="007F59B8" w:rsidTr="007F59B8">
              <w:trPr>
                <w:trHeight w:val="20"/>
              </w:trPr>
              <w:tc>
                <w:tcPr>
                  <w:tcW w:w="797" w:type="dxa"/>
                  <w:shd w:val="clear" w:color="auto" w:fill="FFFFFF"/>
                </w:tcPr>
                <w:p w:rsidR="007F59B8" w:rsidRPr="007F59B8" w:rsidRDefault="007F59B8" w:rsidP="007F59B8">
                  <w:pPr>
                    <w:numPr>
                      <w:ilvl w:val="1"/>
                      <w:numId w:val="4"/>
                    </w:numPr>
                    <w:autoSpaceDE w:val="0"/>
                    <w:autoSpaceDN w:val="0"/>
                    <w:adjustRightInd w:val="0"/>
                    <w:spacing w:after="0" w:line="240" w:lineRule="auto"/>
                    <w:jc w:val="center"/>
                    <w:rPr>
                      <w:rFonts w:ascii="Times New Roman" w:hAnsi="Times New Roman"/>
                      <w:b/>
                      <w:bCs/>
                      <w:sz w:val="16"/>
                      <w:szCs w:val="16"/>
                    </w:rPr>
                  </w:pPr>
                </w:p>
              </w:tc>
              <w:tc>
                <w:tcPr>
                  <w:tcW w:w="2062" w:type="dxa"/>
                  <w:shd w:val="clear" w:color="auto" w:fill="FFFFFF"/>
                </w:tcPr>
                <w:p w:rsidR="007F59B8" w:rsidRPr="007F59B8" w:rsidRDefault="007F59B8" w:rsidP="000F68DA">
                  <w:pPr>
                    <w:tabs>
                      <w:tab w:val="left" w:pos="1735"/>
                    </w:tabs>
                    <w:rPr>
                      <w:rFonts w:ascii="Times New Roman" w:hAnsi="Times New Roman"/>
                      <w:bCs/>
                      <w:sz w:val="16"/>
                      <w:szCs w:val="16"/>
                    </w:rPr>
                  </w:pPr>
                  <w:r w:rsidRPr="007F59B8">
                    <w:rPr>
                      <w:rFonts w:ascii="Times New Roman" w:hAnsi="Times New Roman"/>
                      <w:bCs/>
                      <w:sz w:val="16"/>
                      <w:szCs w:val="16"/>
                    </w:rPr>
                    <w:t xml:space="preserve">Гарантийный срок  </w:t>
                  </w:r>
                </w:p>
              </w:tc>
              <w:tc>
                <w:tcPr>
                  <w:tcW w:w="2126" w:type="dxa"/>
                  <w:shd w:val="clear" w:color="auto" w:fill="FFFFFF"/>
                </w:tcPr>
                <w:p w:rsidR="007F59B8" w:rsidRPr="007F59B8" w:rsidRDefault="007F59B8" w:rsidP="000F68DA">
                  <w:pPr>
                    <w:tabs>
                      <w:tab w:val="left" w:pos="8789"/>
                      <w:tab w:val="left" w:pos="10064"/>
                    </w:tabs>
                    <w:jc w:val="center"/>
                    <w:rPr>
                      <w:rFonts w:ascii="Times New Roman" w:hAnsi="Times New Roman"/>
                      <w:sz w:val="16"/>
                      <w:szCs w:val="16"/>
                    </w:rPr>
                  </w:pPr>
                  <w:r w:rsidRPr="007F59B8">
                    <w:rPr>
                      <w:rFonts w:ascii="Times New Roman" w:hAnsi="Times New Roman"/>
                      <w:sz w:val="16"/>
                      <w:szCs w:val="16"/>
                    </w:rPr>
                    <w:t>Не менее 12 месяцев</w:t>
                  </w:r>
                </w:p>
              </w:tc>
              <w:tc>
                <w:tcPr>
                  <w:tcW w:w="2657" w:type="dxa"/>
                  <w:shd w:val="clear" w:color="auto" w:fill="FFFFFF"/>
                </w:tcPr>
                <w:p w:rsidR="007F59B8" w:rsidRPr="007F59B8" w:rsidRDefault="007F59B8" w:rsidP="000F68DA">
                  <w:pPr>
                    <w:tabs>
                      <w:tab w:val="left" w:pos="8789"/>
                      <w:tab w:val="left" w:pos="10064"/>
                    </w:tabs>
                    <w:jc w:val="center"/>
                    <w:rPr>
                      <w:rFonts w:ascii="Times New Roman" w:hAnsi="Times New Roman"/>
                      <w:sz w:val="16"/>
                      <w:szCs w:val="16"/>
                    </w:rPr>
                  </w:pPr>
                </w:p>
              </w:tc>
            </w:tr>
            <w:tr w:rsidR="007F59B8" w:rsidRPr="007F59B8" w:rsidTr="007F59B8">
              <w:trPr>
                <w:trHeight w:val="387"/>
              </w:trPr>
              <w:tc>
                <w:tcPr>
                  <w:tcW w:w="797" w:type="dxa"/>
                  <w:shd w:val="clear" w:color="auto" w:fill="FFFFFF"/>
                </w:tcPr>
                <w:p w:rsidR="007F59B8" w:rsidRPr="007F59B8" w:rsidRDefault="007F59B8" w:rsidP="007F59B8">
                  <w:pPr>
                    <w:numPr>
                      <w:ilvl w:val="0"/>
                      <w:numId w:val="4"/>
                    </w:numPr>
                    <w:autoSpaceDE w:val="0"/>
                    <w:autoSpaceDN w:val="0"/>
                    <w:adjustRightInd w:val="0"/>
                    <w:spacing w:after="0" w:line="240" w:lineRule="auto"/>
                    <w:jc w:val="center"/>
                    <w:rPr>
                      <w:rFonts w:ascii="Times New Roman" w:hAnsi="Times New Roman"/>
                      <w:b/>
                      <w:sz w:val="16"/>
                      <w:szCs w:val="16"/>
                      <w:u w:val="single"/>
                    </w:rPr>
                  </w:pPr>
                </w:p>
              </w:tc>
              <w:tc>
                <w:tcPr>
                  <w:tcW w:w="2062" w:type="dxa"/>
                  <w:shd w:val="clear" w:color="auto" w:fill="FFFFFF"/>
                </w:tcPr>
                <w:p w:rsidR="007F59B8" w:rsidRPr="007F59B8" w:rsidRDefault="007F59B8" w:rsidP="000F68DA">
                  <w:pPr>
                    <w:autoSpaceDE w:val="0"/>
                    <w:autoSpaceDN w:val="0"/>
                    <w:adjustRightInd w:val="0"/>
                    <w:rPr>
                      <w:rFonts w:ascii="Times New Roman" w:hAnsi="Times New Roman"/>
                      <w:b/>
                      <w:sz w:val="16"/>
                      <w:szCs w:val="16"/>
                      <w:u w:val="single"/>
                    </w:rPr>
                  </w:pPr>
                  <w:r w:rsidRPr="007F59B8">
                    <w:rPr>
                      <w:rFonts w:ascii="Times New Roman" w:hAnsi="Times New Roman"/>
                      <w:b/>
                      <w:sz w:val="16"/>
                      <w:szCs w:val="16"/>
                      <w:u w:val="single"/>
                    </w:rPr>
                    <w:t>Комплектация поставки:</w:t>
                  </w:r>
                </w:p>
              </w:tc>
              <w:tc>
                <w:tcPr>
                  <w:tcW w:w="2126" w:type="dxa"/>
                  <w:shd w:val="clear" w:color="auto" w:fill="FFFFFF"/>
                </w:tcPr>
                <w:p w:rsidR="007F59B8" w:rsidRPr="007F59B8" w:rsidRDefault="007F59B8" w:rsidP="000F68DA">
                  <w:pPr>
                    <w:tabs>
                      <w:tab w:val="left" w:pos="8222"/>
                      <w:tab w:val="left" w:pos="10064"/>
                    </w:tabs>
                    <w:jc w:val="center"/>
                    <w:rPr>
                      <w:rFonts w:ascii="Times New Roman" w:hAnsi="Times New Roman"/>
                      <w:sz w:val="16"/>
                      <w:szCs w:val="16"/>
                      <w:u w:val="single"/>
                    </w:rPr>
                  </w:pPr>
                </w:p>
              </w:tc>
              <w:tc>
                <w:tcPr>
                  <w:tcW w:w="2657" w:type="dxa"/>
                  <w:shd w:val="clear" w:color="auto" w:fill="FFFFFF"/>
                </w:tcPr>
                <w:p w:rsidR="007F59B8" w:rsidRPr="007F59B8" w:rsidRDefault="007F59B8" w:rsidP="000F68DA">
                  <w:pPr>
                    <w:tabs>
                      <w:tab w:val="left" w:pos="8222"/>
                      <w:tab w:val="left" w:pos="10064"/>
                    </w:tabs>
                    <w:jc w:val="center"/>
                    <w:rPr>
                      <w:rFonts w:ascii="Times New Roman" w:hAnsi="Times New Roman"/>
                      <w:sz w:val="16"/>
                      <w:szCs w:val="16"/>
                      <w:u w:val="single"/>
                    </w:rPr>
                  </w:pPr>
                </w:p>
              </w:tc>
            </w:tr>
            <w:tr w:rsidR="007F59B8" w:rsidRPr="007F59B8" w:rsidTr="007F59B8">
              <w:trPr>
                <w:trHeight w:val="20"/>
              </w:trPr>
              <w:tc>
                <w:tcPr>
                  <w:tcW w:w="797" w:type="dxa"/>
                  <w:shd w:val="clear" w:color="auto" w:fill="FFFFFF"/>
                </w:tcPr>
                <w:p w:rsidR="007F59B8" w:rsidRPr="007F59B8" w:rsidRDefault="007F59B8" w:rsidP="007F59B8">
                  <w:pPr>
                    <w:numPr>
                      <w:ilvl w:val="1"/>
                      <w:numId w:val="4"/>
                    </w:numPr>
                    <w:tabs>
                      <w:tab w:val="num" w:pos="183"/>
                      <w:tab w:val="num" w:pos="425"/>
                      <w:tab w:val="left" w:pos="1735"/>
                    </w:tabs>
                    <w:spacing w:after="0" w:line="240" w:lineRule="auto"/>
                    <w:ind w:left="-243"/>
                    <w:jc w:val="center"/>
                    <w:rPr>
                      <w:rFonts w:ascii="Times New Roman" w:hAnsi="Times New Roman"/>
                      <w:b/>
                      <w:sz w:val="16"/>
                      <w:szCs w:val="16"/>
                    </w:rPr>
                  </w:pPr>
                </w:p>
              </w:tc>
              <w:tc>
                <w:tcPr>
                  <w:tcW w:w="2062" w:type="dxa"/>
                  <w:shd w:val="clear" w:color="auto" w:fill="FFFFFF"/>
                </w:tcPr>
                <w:p w:rsidR="007F59B8" w:rsidRPr="007F59B8" w:rsidRDefault="007F59B8" w:rsidP="000F68DA">
                  <w:pPr>
                    <w:autoSpaceDE w:val="0"/>
                    <w:autoSpaceDN w:val="0"/>
                    <w:adjustRightInd w:val="0"/>
                    <w:rPr>
                      <w:rFonts w:ascii="Times New Roman" w:hAnsi="Times New Roman"/>
                      <w:sz w:val="16"/>
                      <w:szCs w:val="16"/>
                    </w:rPr>
                  </w:pPr>
                  <w:r w:rsidRPr="007F59B8">
                    <w:rPr>
                      <w:rFonts w:ascii="Times New Roman" w:hAnsi="Times New Roman"/>
                      <w:sz w:val="16"/>
                      <w:szCs w:val="16"/>
                    </w:rPr>
                    <w:t>Носимый регистратор ЭКГ 3/12 отведений, РПГ и движения/положения тела,</w:t>
                  </w:r>
                  <w:r w:rsidRPr="007F59B8">
                    <w:rPr>
                      <w:rFonts w:ascii="Times New Roman" w:hAnsi="Times New Roman"/>
                      <w:b/>
                      <w:sz w:val="16"/>
                      <w:szCs w:val="16"/>
                    </w:rPr>
                    <w:t xml:space="preserve"> </w:t>
                  </w:r>
                  <w:r w:rsidRPr="007F59B8">
                    <w:rPr>
                      <w:rFonts w:ascii="Times New Roman" w:hAnsi="Times New Roman"/>
                      <w:sz w:val="16"/>
                      <w:szCs w:val="16"/>
                    </w:rPr>
                    <w:t>шт.</w:t>
                  </w:r>
                </w:p>
              </w:tc>
              <w:tc>
                <w:tcPr>
                  <w:tcW w:w="2126" w:type="dxa"/>
                  <w:shd w:val="clear" w:color="auto" w:fill="FFFFFF"/>
                </w:tcPr>
                <w:p w:rsidR="007F59B8" w:rsidRPr="007F59B8" w:rsidRDefault="007F59B8" w:rsidP="000F68DA">
                  <w:pPr>
                    <w:jc w:val="center"/>
                    <w:rPr>
                      <w:rFonts w:ascii="Times New Roman" w:hAnsi="Times New Roman"/>
                      <w:sz w:val="16"/>
                      <w:szCs w:val="16"/>
                    </w:rPr>
                  </w:pPr>
                  <w:r w:rsidRPr="007F59B8">
                    <w:rPr>
                      <w:rFonts w:ascii="Times New Roman" w:hAnsi="Times New Roman"/>
                      <w:sz w:val="16"/>
                      <w:szCs w:val="16"/>
                    </w:rPr>
                    <w:t>6</w:t>
                  </w:r>
                </w:p>
              </w:tc>
              <w:tc>
                <w:tcPr>
                  <w:tcW w:w="2657" w:type="dxa"/>
                  <w:shd w:val="clear" w:color="auto" w:fill="FFFFFF"/>
                </w:tcPr>
                <w:p w:rsidR="007F59B8" w:rsidRPr="007F59B8" w:rsidRDefault="007F59B8" w:rsidP="000F68DA">
                  <w:pPr>
                    <w:jc w:val="center"/>
                    <w:rPr>
                      <w:rFonts w:ascii="Times New Roman" w:hAnsi="Times New Roman"/>
                      <w:sz w:val="16"/>
                      <w:szCs w:val="16"/>
                    </w:rPr>
                  </w:pPr>
                </w:p>
              </w:tc>
            </w:tr>
            <w:tr w:rsidR="007F59B8" w:rsidRPr="007F59B8" w:rsidTr="007F59B8">
              <w:trPr>
                <w:trHeight w:val="20"/>
              </w:trPr>
              <w:tc>
                <w:tcPr>
                  <w:tcW w:w="797" w:type="dxa"/>
                  <w:shd w:val="clear" w:color="auto" w:fill="FFFFFF"/>
                </w:tcPr>
                <w:p w:rsidR="007F59B8" w:rsidRPr="007F59B8" w:rsidRDefault="007F59B8" w:rsidP="007F59B8">
                  <w:pPr>
                    <w:numPr>
                      <w:ilvl w:val="1"/>
                      <w:numId w:val="4"/>
                    </w:numPr>
                    <w:tabs>
                      <w:tab w:val="num" w:pos="183"/>
                      <w:tab w:val="num" w:pos="425"/>
                      <w:tab w:val="left" w:pos="1735"/>
                    </w:tabs>
                    <w:spacing w:after="0" w:line="240" w:lineRule="auto"/>
                    <w:ind w:left="-243"/>
                    <w:jc w:val="center"/>
                    <w:rPr>
                      <w:rFonts w:ascii="Times New Roman" w:hAnsi="Times New Roman"/>
                      <w:b/>
                      <w:sz w:val="16"/>
                      <w:szCs w:val="16"/>
                    </w:rPr>
                  </w:pPr>
                </w:p>
              </w:tc>
              <w:tc>
                <w:tcPr>
                  <w:tcW w:w="2062" w:type="dxa"/>
                  <w:shd w:val="clear" w:color="auto" w:fill="FFFFFF"/>
                </w:tcPr>
                <w:p w:rsidR="007F59B8" w:rsidRPr="007F59B8" w:rsidRDefault="007F59B8" w:rsidP="000F68DA">
                  <w:pPr>
                    <w:autoSpaceDE w:val="0"/>
                    <w:autoSpaceDN w:val="0"/>
                    <w:adjustRightInd w:val="0"/>
                    <w:rPr>
                      <w:rFonts w:ascii="Times New Roman" w:hAnsi="Times New Roman"/>
                      <w:sz w:val="16"/>
                      <w:szCs w:val="16"/>
                    </w:rPr>
                  </w:pPr>
                  <w:r w:rsidRPr="007F59B8">
                    <w:rPr>
                      <w:rFonts w:ascii="Times New Roman" w:hAnsi="Times New Roman"/>
                      <w:color w:val="000000"/>
                      <w:sz w:val="16"/>
                      <w:szCs w:val="16"/>
                    </w:rPr>
                    <w:t xml:space="preserve">Кабельный с гальванической развязкой блок связи регистраторов с ПК через </w:t>
                  </w:r>
                  <w:r w:rsidRPr="007F59B8">
                    <w:rPr>
                      <w:rFonts w:ascii="Times New Roman" w:hAnsi="Times New Roman"/>
                      <w:color w:val="000000"/>
                      <w:sz w:val="16"/>
                      <w:szCs w:val="16"/>
                      <w:lang w:val="en-US"/>
                    </w:rPr>
                    <w:t>USB</w:t>
                  </w:r>
                  <w:r w:rsidRPr="007F59B8">
                    <w:rPr>
                      <w:rFonts w:ascii="Times New Roman" w:hAnsi="Times New Roman"/>
                      <w:color w:val="000000"/>
                      <w:sz w:val="16"/>
                      <w:szCs w:val="16"/>
                    </w:rPr>
                    <w:t>–порт, шт.</w:t>
                  </w:r>
                </w:p>
              </w:tc>
              <w:tc>
                <w:tcPr>
                  <w:tcW w:w="2126" w:type="dxa"/>
                  <w:shd w:val="clear" w:color="auto" w:fill="FFFFFF"/>
                </w:tcPr>
                <w:p w:rsidR="007F59B8" w:rsidRPr="007F59B8" w:rsidRDefault="007F59B8" w:rsidP="000F68DA">
                  <w:pPr>
                    <w:jc w:val="center"/>
                    <w:rPr>
                      <w:rFonts w:ascii="Times New Roman" w:hAnsi="Times New Roman"/>
                      <w:sz w:val="16"/>
                      <w:szCs w:val="16"/>
                    </w:rPr>
                  </w:pPr>
                  <w:r w:rsidRPr="007F59B8">
                    <w:rPr>
                      <w:rFonts w:ascii="Times New Roman" w:hAnsi="Times New Roman"/>
                      <w:sz w:val="16"/>
                      <w:szCs w:val="16"/>
                    </w:rPr>
                    <w:t>1</w:t>
                  </w:r>
                </w:p>
              </w:tc>
              <w:tc>
                <w:tcPr>
                  <w:tcW w:w="2657" w:type="dxa"/>
                  <w:shd w:val="clear" w:color="auto" w:fill="FFFFFF"/>
                </w:tcPr>
                <w:p w:rsidR="007F59B8" w:rsidRPr="007F59B8" w:rsidRDefault="007F59B8" w:rsidP="000F68DA">
                  <w:pPr>
                    <w:jc w:val="center"/>
                    <w:rPr>
                      <w:rFonts w:ascii="Times New Roman" w:hAnsi="Times New Roman"/>
                      <w:sz w:val="16"/>
                      <w:szCs w:val="16"/>
                    </w:rPr>
                  </w:pPr>
                </w:p>
              </w:tc>
            </w:tr>
            <w:tr w:rsidR="007F59B8" w:rsidRPr="007F59B8" w:rsidTr="007F59B8">
              <w:trPr>
                <w:trHeight w:val="20"/>
              </w:trPr>
              <w:tc>
                <w:tcPr>
                  <w:tcW w:w="797" w:type="dxa"/>
                  <w:shd w:val="clear" w:color="auto" w:fill="FFFFFF"/>
                </w:tcPr>
                <w:p w:rsidR="007F59B8" w:rsidRPr="007F59B8" w:rsidRDefault="007F59B8" w:rsidP="007F59B8">
                  <w:pPr>
                    <w:numPr>
                      <w:ilvl w:val="1"/>
                      <w:numId w:val="4"/>
                    </w:numPr>
                    <w:tabs>
                      <w:tab w:val="num" w:pos="183"/>
                    </w:tabs>
                    <w:spacing w:after="0" w:line="240" w:lineRule="auto"/>
                    <w:ind w:left="-243"/>
                    <w:jc w:val="center"/>
                    <w:rPr>
                      <w:rFonts w:ascii="Times New Roman" w:hAnsi="Times New Roman"/>
                      <w:b/>
                      <w:sz w:val="16"/>
                      <w:szCs w:val="16"/>
                    </w:rPr>
                  </w:pPr>
                </w:p>
              </w:tc>
              <w:tc>
                <w:tcPr>
                  <w:tcW w:w="2062" w:type="dxa"/>
                  <w:shd w:val="clear" w:color="auto" w:fill="FFFFFF"/>
                </w:tcPr>
                <w:p w:rsidR="007F59B8" w:rsidRPr="007F59B8" w:rsidRDefault="007F59B8" w:rsidP="000F68DA">
                  <w:pPr>
                    <w:autoSpaceDE w:val="0"/>
                    <w:autoSpaceDN w:val="0"/>
                    <w:adjustRightInd w:val="0"/>
                    <w:rPr>
                      <w:rFonts w:ascii="Times New Roman" w:hAnsi="Times New Roman"/>
                      <w:b/>
                      <w:sz w:val="16"/>
                      <w:szCs w:val="16"/>
                    </w:rPr>
                  </w:pPr>
                  <w:r w:rsidRPr="007F59B8">
                    <w:rPr>
                      <w:rFonts w:ascii="Times New Roman" w:hAnsi="Times New Roman"/>
                      <w:b/>
                      <w:sz w:val="16"/>
                      <w:szCs w:val="16"/>
                    </w:rPr>
                    <w:t>Аксессуары:</w:t>
                  </w:r>
                </w:p>
              </w:tc>
              <w:tc>
                <w:tcPr>
                  <w:tcW w:w="2126" w:type="dxa"/>
                  <w:shd w:val="clear" w:color="auto" w:fill="FFFFFF"/>
                </w:tcPr>
                <w:p w:rsidR="007F59B8" w:rsidRPr="007F59B8" w:rsidRDefault="007F59B8" w:rsidP="000F68DA">
                  <w:pPr>
                    <w:tabs>
                      <w:tab w:val="left" w:pos="8222"/>
                      <w:tab w:val="left" w:pos="10064"/>
                    </w:tabs>
                    <w:jc w:val="center"/>
                    <w:rPr>
                      <w:rFonts w:ascii="Times New Roman" w:hAnsi="Times New Roman"/>
                      <w:sz w:val="16"/>
                      <w:szCs w:val="16"/>
                    </w:rPr>
                  </w:pPr>
                </w:p>
              </w:tc>
              <w:tc>
                <w:tcPr>
                  <w:tcW w:w="2657" w:type="dxa"/>
                  <w:shd w:val="clear" w:color="auto" w:fill="FFFFFF"/>
                </w:tcPr>
                <w:p w:rsidR="007F59B8" w:rsidRPr="007F59B8" w:rsidRDefault="007F59B8" w:rsidP="000F68DA">
                  <w:pPr>
                    <w:tabs>
                      <w:tab w:val="left" w:pos="8222"/>
                      <w:tab w:val="left" w:pos="10064"/>
                    </w:tabs>
                    <w:jc w:val="center"/>
                    <w:rPr>
                      <w:rFonts w:ascii="Times New Roman" w:hAnsi="Times New Roman"/>
                      <w:sz w:val="16"/>
                      <w:szCs w:val="16"/>
                    </w:rPr>
                  </w:pPr>
                </w:p>
              </w:tc>
            </w:tr>
            <w:tr w:rsidR="007F59B8" w:rsidRPr="007F59B8" w:rsidTr="007F59B8">
              <w:trPr>
                <w:trHeight w:val="20"/>
              </w:trPr>
              <w:tc>
                <w:tcPr>
                  <w:tcW w:w="797" w:type="dxa"/>
                  <w:shd w:val="clear" w:color="auto" w:fill="FFFFFF"/>
                </w:tcPr>
                <w:p w:rsidR="007F59B8" w:rsidRPr="007F59B8" w:rsidRDefault="007F59B8" w:rsidP="007F59B8">
                  <w:pPr>
                    <w:pStyle w:val="3"/>
                    <w:numPr>
                      <w:ilvl w:val="2"/>
                      <w:numId w:val="4"/>
                    </w:numPr>
                    <w:tabs>
                      <w:tab w:val="left" w:pos="1735"/>
                      <w:tab w:val="left" w:pos="8222"/>
                      <w:tab w:val="left" w:pos="10064"/>
                    </w:tabs>
                    <w:spacing w:before="0" w:after="0"/>
                    <w:jc w:val="center"/>
                    <w:rPr>
                      <w:rFonts w:ascii="Times New Roman" w:hAnsi="Times New Roman" w:cs="Times New Roman"/>
                      <w:bCs w:val="0"/>
                      <w:sz w:val="16"/>
                      <w:szCs w:val="16"/>
                    </w:rPr>
                  </w:pPr>
                </w:p>
              </w:tc>
              <w:tc>
                <w:tcPr>
                  <w:tcW w:w="2062" w:type="dxa"/>
                  <w:shd w:val="clear" w:color="auto" w:fill="FFFFFF"/>
                </w:tcPr>
                <w:p w:rsidR="007F59B8" w:rsidRPr="007F59B8" w:rsidRDefault="007F59B8" w:rsidP="000F68DA">
                  <w:pPr>
                    <w:spacing w:line="240" w:lineRule="atLeast"/>
                    <w:rPr>
                      <w:rFonts w:ascii="Times New Roman" w:hAnsi="Times New Roman"/>
                      <w:sz w:val="16"/>
                      <w:szCs w:val="16"/>
                    </w:rPr>
                  </w:pPr>
                  <w:r w:rsidRPr="007F59B8">
                    <w:rPr>
                      <w:rFonts w:ascii="Times New Roman" w:hAnsi="Times New Roman"/>
                      <w:sz w:val="16"/>
                      <w:szCs w:val="16"/>
                    </w:rPr>
                    <w:t>ЗАРЯДНОЕ УСТРОЙСТВО для аккумуляторов, шт.</w:t>
                  </w:r>
                </w:p>
              </w:tc>
              <w:tc>
                <w:tcPr>
                  <w:tcW w:w="2126" w:type="dxa"/>
                  <w:shd w:val="clear" w:color="auto" w:fill="FFFFFF"/>
                </w:tcPr>
                <w:p w:rsidR="007F59B8" w:rsidRPr="007F59B8" w:rsidRDefault="007F59B8" w:rsidP="000F68DA">
                  <w:pPr>
                    <w:spacing w:line="240" w:lineRule="atLeast"/>
                    <w:ind w:right="256"/>
                    <w:jc w:val="center"/>
                    <w:rPr>
                      <w:rFonts w:ascii="Times New Roman" w:hAnsi="Times New Roman"/>
                      <w:sz w:val="16"/>
                      <w:szCs w:val="16"/>
                    </w:rPr>
                  </w:pPr>
                  <w:r w:rsidRPr="007F59B8">
                    <w:rPr>
                      <w:rFonts w:ascii="Times New Roman" w:hAnsi="Times New Roman"/>
                      <w:sz w:val="16"/>
                      <w:szCs w:val="16"/>
                    </w:rPr>
                    <w:t>6</w:t>
                  </w:r>
                </w:p>
              </w:tc>
              <w:tc>
                <w:tcPr>
                  <w:tcW w:w="2657" w:type="dxa"/>
                  <w:shd w:val="clear" w:color="auto" w:fill="FFFFFF"/>
                </w:tcPr>
                <w:p w:rsidR="007F59B8" w:rsidRPr="007F59B8" w:rsidRDefault="007F59B8" w:rsidP="000F68DA">
                  <w:pPr>
                    <w:spacing w:line="240" w:lineRule="atLeast"/>
                    <w:ind w:right="256"/>
                    <w:jc w:val="center"/>
                    <w:rPr>
                      <w:rFonts w:ascii="Times New Roman" w:hAnsi="Times New Roman"/>
                      <w:sz w:val="16"/>
                      <w:szCs w:val="16"/>
                    </w:rPr>
                  </w:pPr>
                </w:p>
              </w:tc>
            </w:tr>
            <w:tr w:rsidR="007F59B8" w:rsidRPr="007F59B8" w:rsidTr="007F59B8">
              <w:trPr>
                <w:trHeight w:val="20"/>
              </w:trPr>
              <w:tc>
                <w:tcPr>
                  <w:tcW w:w="797" w:type="dxa"/>
                  <w:shd w:val="clear" w:color="auto" w:fill="FFFFFF"/>
                </w:tcPr>
                <w:p w:rsidR="007F59B8" w:rsidRPr="007F59B8" w:rsidRDefault="007F59B8" w:rsidP="007F59B8">
                  <w:pPr>
                    <w:pStyle w:val="3"/>
                    <w:numPr>
                      <w:ilvl w:val="2"/>
                      <w:numId w:val="4"/>
                    </w:numPr>
                    <w:tabs>
                      <w:tab w:val="left" w:pos="1735"/>
                      <w:tab w:val="left" w:pos="8222"/>
                      <w:tab w:val="left" w:pos="10064"/>
                    </w:tabs>
                    <w:spacing w:before="0" w:after="0"/>
                    <w:jc w:val="center"/>
                    <w:rPr>
                      <w:rFonts w:ascii="Times New Roman" w:hAnsi="Times New Roman" w:cs="Times New Roman"/>
                      <w:bCs w:val="0"/>
                      <w:sz w:val="16"/>
                      <w:szCs w:val="16"/>
                    </w:rPr>
                  </w:pPr>
                </w:p>
              </w:tc>
              <w:tc>
                <w:tcPr>
                  <w:tcW w:w="2062" w:type="dxa"/>
                  <w:shd w:val="clear" w:color="auto" w:fill="FFFFFF"/>
                </w:tcPr>
                <w:p w:rsidR="007F59B8" w:rsidRPr="007F59B8" w:rsidRDefault="007F59B8" w:rsidP="000F68DA">
                  <w:pPr>
                    <w:spacing w:line="240" w:lineRule="atLeast"/>
                    <w:rPr>
                      <w:rFonts w:ascii="Times New Roman" w:hAnsi="Times New Roman"/>
                      <w:sz w:val="16"/>
                      <w:szCs w:val="16"/>
                    </w:rPr>
                  </w:pPr>
                  <w:r w:rsidRPr="007F59B8">
                    <w:rPr>
                      <w:rFonts w:ascii="Times New Roman" w:hAnsi="Times New Roman"/>
                      <w:sz w:val="16"/>
                      <w:szCs w:val="16"/>
                    </w:rPr>
                    <w:t>Комплект аккумуляторов для регистратора ЭКГ 3/12 отведений, РПГ и движения/положения тела шт.</w:t>
                  </w:r>
                </w:p>
              </w:tc>
              <w:tc>
                <w:tcPr>
                  <w:tcW w:w="2126" w:type="dxa"/>
                  <w:shd w:val="clear" w:color="auto" w:fill="FFFFFF"/>
                </w:tcPr>
                <w:p w:rsidR="007F59B8" w:rsidRPr="007F59B8" w:rsidRDefault="007F59B8" w:rsidP="000F68DA">
                  <w:pPr>
                    <w:spacing w:line="240" w:lineRule="atLeast"/>
                    <w:ind w:right="256"/>
                    <w:jc w:val="center"/>
                    <w:rPr>
                      <w:rFonts w:ascii="Times New Roman" w:hAnsi="Times New Roman"/>
                      <w:sz w:val="16"/>
                      <w:szCs w:val="16"/>
                    </w:rPr>
                  </w:pPr>
                  <w:r w:rsidRPr="007F59B8">
                    <w:rPr>
                      <w:rFonts w:ascii="Times New Roman" w:hAnsi="Times New Roman"/>
                      <w:sz w:val="16"/>
                      <w:szCs w:val="16"/>
                    </w:rPr>
                    <w:t>6</w:t>
                  </w:r>
                </w:p>
              </w:tc>
              <w:tc>
                <w:tcPr>
                  <w:tcW w:w="2657" w:type="dxa"/>
                  <w:shd w:val="clear" w:color="auto" w:fill="FFFFFF"/>
                </w:tcPr>
                <w:p w:rsidR="007F59B8" w:rsidRPr="007F59B8" w:rsidRDefault="007F59B8" w:rsidP="000F68DA">
                  <w:pPr>
                    <w:spacing w:line="240" w:lineRule="atLeast"/>
                    <w:ind w:right="256"/>
                    <w:jc w:val="center"/>
                    <w:rPr>
                      <w:rFonts w:ascii="Times New Roman" w:hAnsi="Times New Roman"/>
                      <w:sz w:val="16"/>
                      <w:szCs w:val="16"/>
                    </w:rPr>
                  </w:pPr>
                </w:p>
              </w:tc>
            </w:tr>
            <w:tr w:rsidR="007F59B8" w:rsidRPr="007F59B8" w:rsidTr="007F59B8">
              <w:trPr>
                <w:trHeight w:val="20"/>
              </w:trPr>
              <w:tc>
                <w:tcPr>
                  <w:tcW w:w="797" w:type="dxa"/>
                  <w:shd w:val="clear" w:color="auto" w:fill="FFFFFF"/>
                </w:tcPr>
                <w:p w:rsidR="007F59B8" w:rsidRPr="007F59B8" w:rsidRDefault="007F59B8" w:rsidP="007F59B8">
                  <w:pPr>
                    <w:pStyle w:val="3"/>
                    <w:numPr>
                      <w:ilvl w:val="2"/>
                      <w:numId w:val="4"/>
                    </w:numPr>
                    <w:tabs>
                      <w:tab w:val="left" w:pos="1735"/>
                      <w:tab w:val="left" w:pos="8222"/>
                      <w:tab w:val="left" w:pos="10064"/>
                    </w:tabs>
                    <w:spacing w:before="0" w:after="0"/>
                    <w:jc w:val="center"/>
                    <w:rPr>
                      <w:rFonts w:ascii="Times New Roman" w:hAnsi="Times New Roman" w:cs="Times New Roman"/>
                      <w:bCs w:val="0"/>
                      <w:sz w:val="16"/>
                      <w:szCs w:val="16"/>
                    </w:rPr>
                  </w:pPr>
                </w:p>
              </w:tc>
              <w:tc>
                <w:tcPr>
                  <w:tcW w:w="2062" w:type="dxa"/>
                  <w:shd w:val="clear" w:color="auto" w:fill="FFFFFF"/>
                </w:tcPr>
                <w:p w:rsidR="007F59B8" w:rsidRPr="007F59B8" w:rsidRDefault="007F59B8" w:rsidP="000F68DA">
                  <w:pPr>
                    <w:rPr>
                      <w:rFonts w:ascii="Times New Roman" w:hAnsi="Times New Roman"/>
                      <w:sz w:val="16"/>
                      <w:szCs w:val="16"/>
                    </w:rPr>
                  </w:pPr>
                  <w:r w:rsidRPr="007F59B8">
                    <w:rPr>
                      <w:rFonts w:ascii="Times New Roman" w:hAnsi="Times New Roman"/>
                      <w:sz w:val="16"/>
                      <w:szCs w:val="16"/>
                    </w:rPr>
                    <w:t>Кабель для подключения одноразовых электродов на 3 отведения 7-электродный, шт.</w:t>
                  </w:r>
                </w:p>
              </w:tc>
              <w:tc>
                <w:tcPr>
                  <w:tcW w:w="2126" w:type="dxa"/>
                  <w:shd w:val="clear" w:color="auto" w:fill="FFFFFF"/>
                </w:tcPr>
                <w:p w:rsidR="007F59B8" w:rsidRPr="007F59B8" w:rsidRDefault="007F59B8" w:rsidP="000F68DA">
                  <w:pPr>
                    <w:jc w:val="center"/>
                    <w:rPr>
                      <w:rFonts w:ascii="Times New Roman" w:hAnsi="Times New Roman"/>
                      <w:sz w:val="16"/>
                      <w:szCs w:val="16"/>
                    </w:rPr>
                  </w:pPr>
                  <w:r w:rsidRPr="007F59B8">
                    <w:rPr>
                      <w:rFonts w:ascii="Times New Roman" w:hAnsi="Times New Roman"/>
                      <w:sz w:val="16"/>
                      <w:szCs w:val="16"/>
                    </w:rPr>
                    <w:t>6</w:t>
                  </w:r>
                </w:p>
              </w:tc>
              <w:tc>
                <w:tcPr>
                  <w:tcW w:w="2657" w:type="dxa"/>
                  <w:shd w:val="clear" w:color="auto" w:fill="FFFFFF"/>
                </w:tcPr>
                <w:p w:rsidR="007F59B8" w:rsidRPr="007F59B8" w:rsidRDefault="007F59B8" w:rsidP="000F68DA">
                  <w:pPr>
                    <w:jc w:val="center"/>
                    <w:rPr>
                      <w:rFonts w:ascii="Times New Roman" w:hAnsi="Times New Roman"/>
                      <w:sz w:val="16"/>
                      <w:szCs w:val="16"/>
                    </w:rPr>
                  </w:pPr>
                </w:p>
              </w:tc>
            </w:tr>
            <w:tr w:rsidR="007F59B8" w:rsidRPr="007F59B8" w:rsidTr="007F59B8">
              <w:trPr>
                <w:trHeight w:val="20"/>
              </w:trPr>
              <w:tc>
                <w:tcPr>
                  <w:tcW w:w="797" w:type="dxa"/>
                  <w:shd w:val="clear" w:color="auto" w:fill="FFFFFF"/>
                </w:tcPr>
                <w:p w:rsidR="007F59B8" w:rsidRPr="007F59B8" w:rsidRDefault="007F59B8" w:rsidP="007F59B8">
                  <w:pPr>
                    <w:pStyle w:val="3"/>
                    <w:numPr>
                      <w:ilvl w:val="2"/>
                      <w:numId w:val="4"/>
                    </w:numPr>
                    <w:tabs>
                      <w:tab w:val="left" w:pos="1735"/>
                      <w:tab w:val="left" w:pos="8222"/>
                      <w:tab w:val="left" w:pos="10064"/>
                    </w:tabs>
                    <w:spacing w:before="0" w:after="0"/>
                    <w:jc w:val="center"/>
                    <w:rPr>
                      <w:rFonts w:ascii="Times New Roman" w:hAnsi="Times New Roman" w:cs="Times New Roman"/>
                      <w:bCs w:val="0"/>
                      <w:sz w:val="16"/>
                      <w:szCs w:val="16"/>
                    </w:rPr>
                  </w:pPr>
                </w:p>
              </w:tc>
              <w:tc>
                <w:tcPr>
                  <w:tcW w:w="2062" w:type="dxa"/>
                  <w:shd w:val="clear" w:color="auto" w:fill="FFFFFF"/>
                </w:tcPr>
                <w:p w:rsidR="007F59B8" w:rsidRPr="007F59B8" w:rsidRDefault="007F59B8" w:rsidP="000F68DA">
                  <w:pPr>
                    <w:rPr>
                      <w:rFonts w:ascii="Times New Roman" w:hAnsi="Times New Roman"/>
                      <w:sz w:val="16"/>
                      <w:szCs w:val="16"/>
                    </w:rPr>
                  </w:pPr>
                  <w:r w:rsidRPr="007F59B8">
                    <w:rPr>
                      <w:rFonts w:ascii="Times New Roman" w:hAnsi="Times New Roman"/>
                      <w:sz w:val="16"/>
                      <w:szCs w:val="16"/>
                    </w:rPr>
                    <w:t>Кабель для подключения одноразовых электродов на 12 отведений; 10-электродный, шт.</w:t>
                  </w:r>
                </w:p>
              </w:tc>
              <w:tc>
                <w:tcPr>
                  <w:tcW w:w="2126" w:type="dxa"/>
                  <w:shd w:val="clear" w:color="auto" w:fill="FFFFFF"/>
                </w:tcPr>
                <w:p w:rsidR="007F59B8" w:rsidRPr="007F59B8" w:rsidRDefault="007F59B8" w:rsidP="000F68DA">
                  <w:pPr>
                    <w:jc w:val="center"/>
                    <w:rPr>
                      <w:rFonts w:ascii="Times New Roman" w:hAnsi="Times New Roman"/>
                      <w:sz w:val="16"/>
                      <w:szCs w:val="16"/>
                    </w:rPr>
                  </w:pPr>
                  <w:r w:rsidRPr="007F59B8">
                    <w:rPr>
                      <w:rFonts w:ascii="Times New Roman" w:hAnsi="Times New Roman"/>
                      <w:sz w:val="16"/>
                      <w:szCs w:val="16"/>
                    </w:rPr>
                    <w:t>12</w:t>
                  </w:r>
                </w:p>
              </w:tc>
              <w:tc>
                <w:tcPr>
                  <w:tcW w:w="2657" w:type="dxa"/>
                  <w:shd w:val="clear" w:color="auto" w:fill="FFFFFF"/>
                </w:tcPr>
                <w:p w:rsidR="007F59B8" w:rsidRPr="007F59B8" w:rsidRDefault="007F59B8" w:rsidP="000F68DA">
                  <w:pPr>
                    <w:jc w:val="center"/>
                    <w:rPr>
                      <w:rFonts w:ascii="Times New Roman" w:hAnsi="Times New Roman"/>
                      <w:sz w:val="16"/>
                      <w:szCs w:val="16"/>
                    </w:rPr>
                  </w:pPr>
                </w:p>
              </w:tc>
            </w:tr>
            <w:tr w:rsidR="007F59B8" w:rsidRPr="007F59B8" w:rsidTr="007F59B8">
              <w:trPr>
                <w:trHeight w:val="20"/>
              </w:trPr>
              <w:tc>
                <w:tcPr>
                  <w:tcW w:w="797" w:type="dxa"/>
                  <w:shd w:val="clear" w:color="auto" w:fill="FFFFFF"/>
                </w:tcPr>
                <w:p w:rsidR="007F59B8" w:rsidRPr="007F59B8" w:rsidRDefault="007F59B8" w:rsidP="007F59B8">
                  <w:pPr>
                    <w:pStyle w:val="3"/>
                    <w:numPr>
                      <w:ilvl w:val="2"/>
                      <w:numId w:val="4"/>
                    </w:numPr>
                    <w:tabs>
                      <w:tab w:val="left" w:pos="1735"/>
                      <w:tab w:val="left" w:pos="8222"/>
                      <w:tab w:val="left" w:pos="10064"/>
                    </w:tabs>
                    <w:spacing w:before="0" w:after="0"/>
                    <w:jc w:val="center"/>
                    <w:rPr>
                      <w:rFonts w:ascii="Times New Roman" w:hAnsi="Times New Roman" w:cs="Times New Roman"/>
                      <w:bCs w:val="0"/>
                      <w:sz w:val="16"/>
                      <w:szCs w:val="16"/>
                    </w:rPr>
                  </w:pPr>
                </w:p>
              </w:tc>
              <w:tc>
                <w:tcPr>
                  <w:tcW w:w="2062" w:type="dxa"/>
                  <w:shd w:val="clear" w:color="auto" w:fill="FFFFFF"/>
                </w:tcPr>
                <w:p w:rsidR="007F59B8" w:rsidRPr="007F59B8" w:rsidRDefault="007F59B8" w:rsidP="000F68DA">
                  <w:pPr>
                    <w:spacing w:line="240" w:lineRule="atLeast"/>
                    <w:rPr>
                      <w:rFonts w:ascii="Times New Roman" w:hAnsi="Times New Roman"/>
                      <w:sz w:val="16"/>
                      <w:szCs w:val="16"/>
                    </w:rPr>
                  </w:pPr>
                  <w:r w:rsidRPr="007F59B8">
                    <w:rPr>
                      <w:rFonts w:ascii="Times New Roman" w:hAnsi="Times New Roman"/>
                      <w:sz w:val="16"/>
                      <w:szCs w:val="16"/>
                    </w:rPr>
                    <w:t xml:space="preserve">Одноразовый </w:t>
                  </w:r>
                  <w:proofErr w:type="spellStart"/>
                  <w:r w:rsidRPr="007F59B8">
                    <w:rPr>
                      <w:rFonts w:ascii="Times New Roman" w:hAnsi="Times New Roman"/>
                      <w:sz w:val="16"/>
                      <w:szCs w:val="16"/>
                    </w:rPr>
                    <w:t>ЭКГ-Электрод</w:t>
                  </w:r>
                  <w:proofErr w:type="spellEnd"/>
                  <w:r w:rsidRPr="007F59B8">
                    <w:rPr>
                      <w:rFonts w:ascii="Times New Roman" w:hAnsi="Times New Roman"/>
                      <w:sz w:val="16"/>
                      <w:szCs w:val="16"/>
                    </w:rPr>
                    <w:t>, шт.</w:t>
                  </w:r>
                </w:p>
              </w:tc>
              <w:tc>
                <w:tcPr>
                  <w:tcW w:w="2126" w:type="dxa"/>
                  <w:shd w:val="clear" w:color="auto" w:fill="FFFFFF"/>
                </w:tcPr>
                <w:p w:rsidR="007F59B8" w:rsidRPr="007F59B8" w:rsidRDefault="007F59B8" w:rsidP="000F68DA">
                  <w:pPr>
                    <w:spacing w:line="240" w:lineRule="atLeast"/>
                    <w:ind w:right="256"/>
                    <w:jc w:val="center"/>
                    <w:rPr>
                      <w:rFonts w:ascii="Times New Roman" w:hAnsi="Times New Roman"/>
                      <w:sz w:val="16"/>
                      <w:szCs w:val="16"/>
                    </w:rPr>
                  </w:pPr>
                  <w:r w:rsidRPr="007F59B8">
                    <w:rPr>
                      <w:rFonts w:ascii="Times New Roman" w:hAnsi="Times New Roman"/>
                      <w:sz w:val="16"/>
                      <w:szCs w:val="16"/>
                    </w:rPr>
                    <w:t>6000</w:t>
                  </w:r>
                </w:p>
              </w:tc>
              <w:tc>
                <w:tcPr>
                  <w:tcW w:w="2657" w:type="dxa"/>
                  <w:shd w:val="clear" w:color="auto" w:fill="FFFFFF"/>
                </w:tcPr>
                <w:p w:rsidR="007F59B8" w:rsidRPr="007F59B8" w:rsidRDefault="007F59B8" w:rsidP="000F68DA">
                  <w:pPr>
                    <w:spacing w:line="240" w:lineRule="atLeast"/>
                    <w:ind w:right="256"/>
                    <w:jc w:val="center"/>
                    <w:rPr>
                      <w:rFonts w:ascii="Times New Roman" w:hAnsi="Times New Roman"/>
                      <w:sz w:val="16"/>
                      <w:szCs w:val="16"/>
                    </w:rPr>
                  </w:pPr>
                </w:p>
              </w:tc>
            </w:tr>
            <w:tr w:rsidR="007F59B8" w:rsidRPr="007F59B8" w:rsidTr="007F59B8">
              <w:trPr>
                <w:trHeight w:val="20"/>
              </w:trPr>
              <w:tc>
                <w:tcPr>
                  <w:tcW w:w="797" w:type="dxa"/>
                  <w:shd w:val="clear" w:color="auto" w:fill="FFFFFF"/>
                </w:tcPr>
                <w:p w:rsidR="007F59B8" w:rsidRPr="007F59B8" w:rsidRDefault="007F59B8" w:rsidP="007F59B8">
                  <w:pPr>
                    <w:numPr>
                      <w:ilvl w:val="0"/>
                      <w:numId w:val="4"/>
                    </w:numPr>
                    <w:tabs>
                      <w:tab w:val="left" w:pos="1735"/>
                      <w:tab w:val="left" w:pos="8222"/>
                      <w:tab w:val="left" w:pos="10064"/>
                    </w:tabs>
                    <w:spacing w:after="0" w:line="240" w:lineRule="auto"/>
                    <w:jc w:val="center"/>
                    <w:rPr>
                      <w:rFonts w:ascii="Times New Roman" w:hAnsi="Times New Roman"/>
                      <w:b/>
                      <w:sz w:val="16"/>
                      <w:szCs w:val="16"/>
                    </w:rPr>
                  </w:pPr>
                </w:p>
              </w:tc>
              <w:tc>
                <w:tcPr>
                  <w:tcW w:w="2062" w:type="dxa"/>
                  <w:shd w:val="clear" w:color="auto" w:fill="FFFFFF"/>
                </w:tcPr>
                <w:p w:rsidR="007F59B8" w:rsidRPr="007F59B8" w:rsidRDefault="007F59B8" w:rsidP="000F68DA">
                  <w:pPr>
                    <w:tabs>
                      <w:tab w:val="left" w:pos="1735"/>
                      <w:tab w:val="left" w:pos="8222"/>
                      <w:tab w:val="left" w:pos="10064"/>
                    </w:tabs>
                    <w:rPr>
                      <w:rFonts w:ascii="Times New Roman" w:hAnsi="Times New Roman"/>
                      <w:b/>
                      <w:sz w:val="16"/>
                      <w:szCs w:val="16"/>
                    </w:rPr>
                  </w:pPr>
                  <w:r w:rsidRPr="007F59B8">
                    <w:rPr>
                      <w:rFonts w:ascii="Times New Roman" w:hAnsi="Times New Roman"/>
                      <w:b/>
                      <w:sz w:val="16"/>
                      <w:szCs w:val="16"/>
                    </w:rPr>
                    <w:t xml:space="preserve">Функциональные характеристики носимого регистратора </w:t>
                  </w:r>
                  <w:r w:rsidRPr="007F59B8">
                    <w:rPr>
                      <w:rFonts w:ascii="Times New Roman" w:hAnsi="Times New Roman"/>
                      <w:b/>
                      <w:sz w:val="16"/>
                      <w:szCs w:val="16"/>
                    </w:rPr>
                    <w:lastRenderedPageBreak/>
                    <w:t>ЭКГ 3/12 отведений, РПГ и движения/положения тела</w:t>
                  </w:r>
                </w:p>
              </w:tc>
              <w:tc>
                <w:tcPr>
                  <w:tcW w:w="2126" w:type="dxa"/>
                  <w:shd w:val="clear" w:color="auto" w:fill="FFFFFF"/>
                </w:tcPr>
                <w:p w:rsidR="007F59B8" w:rsidRPr="007F59B8" w:rsidRDefault="007F59B8" w:rsidP="000F68DA">
                  <w:pPr>
                    <w:tabs>
                      <w:tab w:val="left" w:pos="8222"/>
                      <w:tab w:val="left" w:pos="10064"/>
                    </w:tabs>
                    <w:jc w:val="center"/>
                    <w:rPr>
                      <w:rFonts w:ascii="Times New Roman" w:hAnsi="Times New Roman"/>
                      <w:sz w:val="16"/>
                      <w:szCs w:val="16"/>
                    </w:rPr>
                  </w:pPr>
                  <w:r w:rsidRPr="007F59B8">
                    <w:rPr>
                      <w:rFonts w:ascii="Times New Roman" w:hAnsi="Times New Roman"/>
                      <w:sz w:val="16"/>
                      <w:szCs w:val="16"/>
                    </w:rPr>
                    <w:lastRenderedPageBreak/>
                    <w:t>Наличие</w:t>
                  </w:r>
                </w:p>
              </w:tc>
              <w:tc>
                <w:tcPr>
                  <w:tcW w:w="2657" w:type="dxa"/>
                  <w:shd w:val="clear" w:color="auto" w:fill="FFFFFF"/>
                </w:tcPr>
                <w:p w:rsidR="007F59B8" w:rsidRPr="007F59B8" w:rsidRDefault="007F59B8" w:rsidP="000F68DA">
                  <w:pPr>
                    <w:tabs>
                      <w:tab w:val="left" w:pos="8222"/>
                      <w:tab w:val="left" w:pos="10064"/>
                    </w:tabs>
                    <w:jc w:val="center"/>
                    <w:rPr>
                      <w:rFonts w:ascii="Times New Roman" w:hAnsi="Times New Roman"/>
                      <w:sz w:val="16"/>
                      <w:szCs w:val="16"/>
                    </w:rPr>
                  </w:pPr>
                </w:p>
              </w:tc>
            </w:tr>
            <w:tr w:rsidR="007F59B8" w:rsidRPr="007F59B8" w:rsidTr="007F59B8">
              <w:trPr>
                <w:trHeight w:val="20"/>
              </w:trPr>
              <w:tc>
                <w:tcPr>
                  <w:tcW w:w="797" w:type="dxa"/>
                  <w:shd w:val="clear" w:color="auto" w:fill="FFFFFF"/>
                </w:tcPr>
                <w:p w:rsidR="007F59B8" w:rsidRPr="007F59B8" w:rsidRDefault="007F59B8" w:rsidP="007F59B8">
                  <w:pPr>
                    <w:numPr>
                      <w:ilvl w:val="1"/>
                      <w:numId w:val="4"/>
                    </w:numPr>
                    <w:tabs>
                      <w:tab w:val="left" w:pos="1735"/>
                      <w:tab w:val="left" w:pos="8222"/>
                      <w:tab w:val="left" w:pos="10064"/>
                    </w:tabs>
                    <w:spacing w:after="0" w:line="240" w:lineRule="auto"/>
                    <w:jc w:val="center"/>
                    <w:rPr>
                      <w:rFonts w:ascii="Times New Roman" w:hAnsi="Times New Roman"/>
                      <w:b/>
                      <w:sz w:val="16"/>
                      <w:szCs w:val="16"/>
                    </w:rPr>
                  </w:pPr>
                </w:p>
              </w:tc>
              <w:tc>
                <w:tcPr>
                  <w:tcW w:w="2062" w:type="dxa"/>
                  <w:shd w:val="clear" w:color="auto" w:fill="FFFFFF"/>
                </w:tcPr>
                <w:p w:rsidR="007F59B8" w:rsidRPr="007F59B8" w:rsidRDefault="007F59B8" w:rsidP="000F68DA">
                  <w:pPr>
                    <w:tabs>
                      <w:tab w:val="left" w:pos="1735"/>
                      <w:tab w:val="left" w:pos="8222"/>
                      <w:tab w:val="left" w:pos="10064"/>
                    </w:tabs>
                    <w:rPr>
                      <w:rFonts w:ascii="Times New Roman" w:hAnsi="Times New Roman"/>
                      <w:bCs/>
                      <w:sz w:val="16"/>
                      <w:szCs w:val="16"/>
                    </w:rPr>
                  </w:pPr>
                  <w:r w:rsidRPr="007F59B8">
                    <w:rPr>
                      <w:rFonts w:ascii="Times New Roman" w:hAnsi="Times New Roman"/>
                      <w:bCs/>
                      <w:sz w:val="16"/>
                      <w:szCs w:val="16"/>
                    </w:rPr>
                    <w:t xml:space="preserve">Длительность записи, </w:t>
                  </w:r>
                  <w:r w:rsidRPr="007F59B8">
                    <w:rPr>
                      <w:rFonts w:ascii="Times New Roman" w:hAnsi="Times New Roman"/>
                      <w:sz w:val="16"/>
                      <w:szCs w:val="16"/>
                    </w:rPr>
                    <w:t>час</w:t>
                  </w:r>
                </w:p>
              </w:tc>
              <w:tc>
                <w:tcPr>
                  <w:tcW w:w="2126" w:type="dxa"/>
                  <w:shd w:val="clear" w:color="auto" w:fill="FFFFFF"/>
                </w:tcPr>
                <w:p w:rsidR="007F59B8" w:rsidRPr="007F59B8" w:rsidRDefault="007F59B8" w:rsidP="000F68DA">
                  <w:pPr>
                    <w:tabs>
                      <w:tab w:val="left" w:pos="8222"/>
                      <w:tab w:val="left" w:pos="10064"/>
                    </w:tabs>
                    <w:jc w:val="center"/>
                    <w:rPr>
                      <w:rFonts w:ascii="Times New Roman" w:hAnsi="Times New Roman"/>
                      <w:sz w:val="16"/>
                      <w:szCs w:val="16"/>
                    </w:rPr>
                  </w:pPr>
                  <w:r w:rsidRPr="007F59B8">
                    <w:rPr>
                      <w:rFonts w:ascii="Times New Roman" w:hAnsi="Times New Roman"/>
                      <w:bCs/>
                      <w:sz w:val="16"/>
                      <w:szCs w:val="16"/>
                    </w:rPr>
                    <w:t>не менее</w:t>
                  </w:r>
                  <w:r w:rsidRPr="007F59B8">
                    <w:rPr>
                      <w:rFonts w:ascii="Times New Roman" w:hAnsi="Times New Roman"/>
                      <w:sz w:val="16"/>
                      <w:szCs w:val="16"/>
                    </w:rPr>
                    <w:t xml:space="preserve"> 48</w:t>
                  </w:r>
                </w:p>
              </w:tc>
              <w:tc>
                <w:tcPr>
                  <w:tcW w:w="2657" w:type="dxa"/>
                  <w:shd w:val="clear" w:color="auto" w:fill="FFFFFF"/>
                </w:tcPr>
                <w:p w:rsidR="007F59B8" w:rsidRPr="007F59B8" w:rsidRDefault="007F59B8" w:rsidP="000F68DA">
                  <w:pPr>
                    <w:autoSpaceDE w:val="0"/>
                    <w:autoSpaceDN w:val="0"/>
                    <w:adjustRightInd w:val="0"/>
                    <w:jc w:val="center"/>
                    <w:rPr>
                      <w:rFonts w:ascii="Times New Roman" w:hAnsi="Times New Roman"/>
                      <w:sz w:val="16"/>
                      <w:szCs w:val="16"/>
                    </w:rPr>
                  </w:pPr>
                </w:p>
              </w:tc>
            </w:tr>
            <w:tr w:rsidR="007F59B8" w:rsidRPr="007F59B8" w:rsidTr="007F59B8">
              <w:trPr>
                <w:trHeight w:val="20"/>
              </w:trPr>
              <w:tc>
                <w:tcPr>
                  <w:tcW w:w="797" w:type="dxa"/>
                  <w:shd w:val="clear" w:color="auto" w:fill="FFFFFF"/>
                </w:tcPr>
                <w:p w:rsidR="007F59B8" w:rsidRPr="007F59B8" w:rsidRDefault="007F59B8" w:rsidP="007F59B8">
                  <w:pPr>
                    <w:numPr>
                      <w:ilvl w:val="1"/>
                      <w:numId w:val="4"/>
                    </w:numPr>
                    <w:tabs>
                      <w:tab w:val="left" w:pos="1735"/>
                      <w:tab w:val="left" w:pos="8222"/>
                      <w:tab w:val="left" w:pos="10064"/>
                    </w:tabs>
                    <w:spacing w:after="0" w:line="240" w:lineRule="auto"/>
                    <w:jc w:val="center"/>
                    <w:rPr>
                      <w:rFonts w:ascii="Times New Roman" w:hAnsi="Times New Roman"/>
                      <w:b/>
                      <w:sz w:val="16"/>
                      <w:szCs w:val="16"/>
                    </w:rPr>
                  </w:pPr>
                  <w:bookmarkStart w:id="0" w:name="_Hlk103530616"/>
                </w:p>
              </w:tc>
              <w:tc>
                <w:tcPr>
                  <w:tcW w:w="2062" w:type="dxa"/>
                  <w:shd w:val="clear" w:color="auto" w:fill="FFFFFF"/>
                </w:tcPr>
                <w:p w:rsidR="007F59B8" w:rsidRPr="007F59B8" w:rsidRDefault="007F59B8" w:rsidP="000F68DA">
                  <w:pPr>
                    <w:tabs>
                      <w:tab w:val="left" w:pos="1735"/>
                      <w:tab w:val="left" w:pos="8222"/>
                      <w:tab w:val="left" w:pos="10064"/>
                    </w:tabs>
                    <w:rPr>
                      <w:rFonts w:ascii="Times New Roman" w:hAnsi="Times New Roman"/>
                      <w:b/>
                      <w:bCs/>
                      <w:sz w:val="16"/>
                      <w:szCs w:val="16"/>
                    </w:rPr>
                  </w:pPr>
                  <w:r w:rsidRPr="007F59B8">
                    <w:rPr>
                      <w:rFonts w:ascii="Times New Roman" w:hAnsi="Times New Roman"/>
                      <w:b/>
                      <w:bCs/>
                      <w:sz w:val="16"/>
                      <w:szCs w:val="16"/>
                    </w:rPr>
                    <w:t>Количество каналов измерения и регистрации ЭКГ, шт.</w:t>
                  </w:r>
                </w:p>
              </w:tc>
              <w:tc>
                <w:tcPr>
                  <w:tcW w:w="2126" w:type="dxa"/>
                  <w:shd w:val="clear" w:color="auto" w:fill="FFFFFF"/>
                </w:tcPr>
                <w:p w:rsidR="007F59B8" w:rsidRPr="007F59B8" w:rsidRDefault="007F59B8" w:rsidP="000F68DA">
                  <w:pPr>
                    <w:jc w:val="center"/>
                    <w:rPr>
                      <w:rFonts w:ascii="Times New Roman" w:hAnsi="Times New Roman"/>
                      <w:sz w:val="16"/>
                      <w:szCs w:val="16"/>
                    </w:rPr>
                  </w:pPr>
                  <w:r w:rsidRPr="007F59B8">
                    <w:rPr>
                      <w:rFonts w:ascii="Times New Roman" w:hAnsi="Times New Roman"/>
                      <w:sz w:val="16"/>
                      <w:szCs w:val="16"/>
                    </w:rPr>
                    <w:t>Не менее 8</w:t>
                  </w:r>
                </w:p>
              </w:tc>
              <w:tc>
                <w:tcPr>
                  <w:tcW w:w="2657" w:type="dxa"/>
                  <w:shd w:val="clear" w:color="auto" w:fill="FFFFFF"/>
                </w:tcPr>
                <w:p w:rsidR="007F59B8" w:rsidRPr="007F59B8" w:rsidRDefault="007F59B8" w:rsidP="000F68DA">
                  <w:pPr>
                    <w:jc w:val="center"/>
                    <w:rPr>
                      <w:rFonts w:ascii="Times New Roman" w:hAnsi="Times New Roman"/>
                      <w:sz w:val="16"/>
                      <w:szCs w:val="16"/>
                    </w:rPr>
                  </w:pPr>
                </w:p>
              </w:tc>
            </w:tr>
            <w:bookmarkEnd w:id="0"/>
            <w:tr w:rsidR="007F59B8" w:rsidRPr="007F59B8" w:rsidTr="007F59B8">
              <w:trPr>
                <w:trHeight w:val="20"/>
              </w:trPr>
              <w:tc>
                <w:tcPr>
                  <w:tcW w:w="797" w:type="dxa"/>
                  <w:shd w:val="clear" w:color="auto" w:fill="FFFFFF"/>
                </w:tcPr>
                <w:p w:rsidR="007F59B8" w:rsidRPr="007F59B8" w:rsidRDefault="007F59B8" w:rsidP="007F59B8">
                  <w:pPr>
                    <w:numPr>
                      <w:ilvl w:val="1"/>
                      <w:numId w:val="4"/>
                    </w:numPr>
                    <w:tabs>
                      <w:tab w:val="left" w:pos="1735"/>
                      <w:tab w:val="left" w:pos="8222"/>
                      <w:tab w:val="left" w:pos="10064"/>
                    </w:tabs>
                    <w:spacing w:after="0" w:line="240" w:lineRule="auto"/>
                    <w:jc w:val="center"/>
                    <w:rPr>
                      <w:rFonts w:ascii="Times New Roman" w:hAnsi="Times New Roman"/>
                      <w:b/>
                      <w:sz w:val="16"/>
                      <w:szCs w:val="16"/>
                    </w:rPr>
                  </w:pPr>
                </w:p>
              </w:tc>
              <w:tc>
                <w:tcPr>
                  <w:tcW w:w="2062" w:type="dxa"/>
                  <w:shd w:val="clear" w:color="auto" w:fill="FFFFFF"/>
                </w:tcPr>
                <w:p w:rsidR="007F59B8" w:rsidRPr="007F59B8" w:rsidRDefault="007F59B8" w:rsidP="000F68DA">
                  <w:pPr>
                    <w:tabs>
                      <w:tab w:val="left" w:pos="1735"/>
                      <w:tab w:val="left" w:pos="8222"/>
                      <w:tab w:val="left" w:pos="10064"/>
                    </w:tabs>
                    <w:rPr>
                      <w:rFonts w:ascii="Times New Roman" w:hAnsi="Times New Roman"/>
                      <w:b/>
                      <w:bCs/>
                      <w:sz w:val="16"/>
                      <w:szCs w:val="16"/>
                    </w:rPr>
                  </w:pPr>
                  <w:r w:rsidRPr="007F59B8">
                    <w:rPr>
                      <w:rFonts w:ascii="Times New Roman" w:hAnsi="Times New Roman"/>
                      <w:b/>
                      <w:bCs/>
                      <w:sz w:val="16"/>
                      <w:szCs w:val="16"/>
                    </w:rPr>
                    <w:t>Параметры каналов непрерывного измерения и записи ЭКГ</w:t>
                  </w:r>
                  <w:r w:rsidRPr="007F59B8">
                    <w:rPr>
                      <w:rFonts w:ascii="Times New Roman" w:hAnsi="Times New Roman"/>
                      <w:bCs/>
                      <w:sz w:val="16"/>
                      <w:szCs w:val="16"/>
                    </w:rPr>
                    <w:t>:</w:t>
                  </w:r>
                </w:p>
              </w:tc>
              <w:tc>
                <w:tcPr>
                  <w:tcW w:w="2126" w:type="dxa"/>
                  <w:shd w:val="clear" w:color="auto" w:fill="FFFFFF"/>
                </w:tcPr>
                <w:p w:rsidR="007F59B8" w:rsidRPr="007F59B8" w:rsidRDefault="007F59B8" w:rsidP="000F68DA">
                  <w:pPr>
                    <w:jc w:val="center"/>
                    <w:rPr>
                      <w:rFonts w:ascii="Times New Roman" w:hAnsi="Times New Roman"/>
                      <w:sz w:val="16"/>
                      <w:szCs w:val="16"/>
                    </w:rPr>
                  </w:pPr>
                </w:p>
              </w:tc>
              <w:tc>
                <w:tcPr>
                  <w:tcW w:w="2657" w:type="dxa"/>
                  <w:shd w:val="clear" w:color="auto" w:fill="FFFFFF"/>
                </w:tcPr>
                <w:p w:rsidR="007F59B8" w:rsidRPr="007F59B8" w:rsidRDefault="007F59B8" w:rsidP="000F68DA">
                  <w:pPr>
                    <w:jc w:val="center"/>
                    <w:rPr>
                      <w:rFonts w:ascii="Times New Roman" w:hAnsi="Times New Roman"/>
                      <w:sz w:val="16"/>
                      <w:szCs w:val="16"/>
                    </w:rPr>
                  </w:pPr>
                </w:p>
              </w:tc>
            </w:tr>
            <w:tr w:rsidR="007F59B8" w:rsidRPr="007F59B8" w:rsidTr="007F59B8">
              <w:trPr>
                <w:trHeight w:val="20"/>
              </w:trPr>
              <w:tc>
                <w:tcPr>
                  <w:tcW w:w="797" w:type="dxa"/>
                  <w:shd w:val="clear" w:color="auto" w:fill="FFFFFF"/>
                </w:tcPr>
                <w:p w:rsidR="007F59B8" w:rsidRPr="007F59B8" w:rsidRDefault="007F59B8" w:rsidP="007F59B8">
                  <w:pPr>
                    <w:numPr>
                      <w:ilvl w:val="2"/>
                      <w:numId w:val="4"/>
                    </w:numPr>
                    <w:tabs>
                      <w:tab w:val="left" w:pos="1735"/>
                      <w:tab w:val="left" w:pos="8222"/>
                      <w:tab w:val="left" w:pos="10064"/>
                    </w:tabs>
                    <w:spacing w:after="0" w:line="240" w:lineRule="auto"/>
                    <w:jc w:val="center"/>
                    <w:rPr>
                      <w:rFonts w:ascii="Times New Roman" w:hAnsi="Times New Roman"/>
                      <w:b/>
                      <w:sz w:val="16"/>
                      <w:szCs w:val="16"/>
                    </w:rPr>
                  </w:pPr>
                </w:p>
              </w:tc>
              <w:tc>
                <w:tcPr>
                  <w:tcW w:w="2062" w:type="dxa"/>
                  <w:shd w:val="clear" w:color="auto" w:fill="FFFFFF"/>
                </w:tcPr>
                <w:p w:rsidR="007F59B8" w:rsidRPr="007F59B8" w:rsidRDefault="007F59B8" w:rsidP="000F68DA">
                  <w:pPr>
                    <w:tabs>
                      <w:tab w:val="left" w:pos="1735"/>
                      <w:tab w:val="left" w:pos="8222"/>
                      <w:tab w:val="left" w:pos="10064"/>
                    </w:tabs>
                    <w:rPr>
                      <w:rFonts w:ascii="Times New Roman" w:hAnsi="Times New Roman"/>
                      <w:bCs/>
                      <w:sz w:val="16"/>
                      <w:szCs w:val="16"/>
                    </w:rPr>
                  </w:pPr>
                  <w:r w:rsidRPr="007F59B8">
                    <w:rPr>
                      <w:rFonts w:ascii="Times New Roman" w:hAnsi="Times New Roman"/>
                      <w:bCs/>
                      <w:sz w:val="16"/>
                      <w:szCs w:val="16"/>
                    </w:rPr>
                    <w:t>Количество отведений ЭКГ, шт.</w:t>
                  </w:r>
                </w:p>
              </w:tc>
              <w:tc>
                <w:tcPr>
                  <w:tcW w:w="2126" w:type="dxa"/>
                  <w:shd w:val="clear" w:color="auto" w:fill="FFFFFF"/>
                </w:tcPr>
                <w:p w:rsidR="007F59B8" w:rsidRPr="007F59B8" w:rsidRDefault="007F59B8" w:rsidP="000F68DA">
                  <w:pPr>
                    <w:tabs>
                      <w:tab w:val="left" w:pos="8222"/>
                      <w:tab w:val="left" w:pos="10064"/>
                    </w:tabs>
                    <w:jc w:val="center"/>
                    <w:rPr>
                      <w:rFonts w:ascii="Times New Roman" w:hAnsi="Times New Roman"/>
                      <w:sz w:val="16"/>
                      <w:szCs w:val="16"/>
                    </w:rPr>
                  </w:pPr>
                  <w:r w:rsidRPr="007F59B8">
                    <w:rPr>
                      <w:rFonts w:ascii="Times New Roman" w:hAnsi="Times New Roman"/>
                      <w:sz w:val="16"/>
                      <w:szCs w:val="16"/>
                    </w:rPr>
                    <w:t>не менее 3 и 12</w:t>
                  </w:r>
                </w:p>
              </w:tc>
              <w:tc>
                <w:tcPr>
                  <w:tcW w:w="2657" w:type="dxa"/>
                  <w:shd w:val="clear" w:color="auto" w:fill="FFFFFF"/>
                </w:tcPr>
                <w:p w:rsidR="007F59B8" w:rsidRPr="007F59B8" w:rsidRDefault="007F59B8" w:rsidP="000F68DA">
                  <w:pPr>
                    <w:jc w:val="center"/>
                    <w:rPr>
                      <w:rFonts w:ascii="Times New Roman" w:hAnsi="Times New Roman"/>
                      <w:color w:val="000000"/>
                      <w:sz w:val="16"/>
                      <w:szCs w:val="16"/>
                    </w:rPr>
                  </w:pPr>
                </w:p>
              </w:tc>
            </w:tr>
            <w:tr w:rsidR="007F59B8" w:rsidRPr="007F59B8" w:rsidTr="007F59B8">
              <w:trPr>
                <w:trHeight w:val="20"/>
              </w:trPr>
              <w:tc>
                <w:tcPr>
                  <w:tcW w:w="797" w:type="dxa"/>
                  <w:shd w:val="clear" w:color="auto" w:fill="FFFFFF"/>
                </w:tcPr>
                <w:p w:rsidR="007F59B8" w:rsidRPr="007F59B8" w:rsidRDefault="007F59B8" w:rsidP="007F59B8">
                  <w:pPr>
                    <w:numPr>
                      <w:ilvl w:val="2"/>
                      <w:numId w:val="4"/>
                    </w:numPr>
                    <w:tabs>
                      <w:tab w:val="left" w:pos="1735"/>
                      <w:tab w:val="left" w:pos="8222"/>
                      <w:tab w:val="left" w:pos="10064"/>
                    </w:tabs>
                    <w:spacing w:after="0" w:line="240" w:lineRule="auto"/>
                    <w:jc w:val="center"/>
                    <w:rPr>
                      <w:rFonts w:ascii="Times New Roman" w:hAnsi="Times New Roman"/>
                      <w:b/>
                      <w:sz w:val="16"/>
                      <w:szCs w:val="16"/>
                    </w:rPr>
                  </w:pPr>
                </w:p>
              </w:tc>
              <w:tc>
                <w:tcPr>
                  <w:tcW w:w="2062" w:type="dxa"/>
                  <w:shd w:val="clear" w:color="auto" w:fill="FFFFFF"/>
                </w:tcPr>
                <w:p w:rsidR="007F59B8" w:rsidRPr="007F59B8" w:rsidRDefault="007F59B8" w:rsidP="000F68DA">
                  <w:pPr>
                    <w:rPr>
                      <w:rFonts w:ascii="Times New Roman" w:hAnsi="Times New Roman"/>
                      <w:sz w:val="16"/>
                      <w:szCs w:val="16"/>
                    </w:rPr>
                  </w:pPr>
                  <w:r w:rsidRPr="007F59B8">
                    <w:rPr>
                      <w:rFonts w:ascii="Times New Roman" w:hAnsi="Times New Roman"/>
                      <w:sz w:val="16"/>
                      <w:szCs w:val="16"/>
                    </w:rPr>
                    <w:t xml:space="preserve">частота дискретизации ЭКГ (частота квантования), </w:t>
                  </w:r>
                  <w:proofErr w:type="gramStart"/>
                  <w:r w:rsidRPr="007F59B8">
                    <w:rPr>
                      <w:rFonts w:ascii="Times New Roman" w:hAnsi="Times New Roman"/>
                      <w:sz w:val="16"/>
                      <w:szCs w:val="16"/>
                    </w:rPr>
                    <w:t>Гц</w:t>
                  </w:r>
                  <w:proofErr w:type="gramEnd"/>
                </w:p>
              </w:tc>
              <w:tc>
                <w:tcPr>
                  <w:tcW w:w="2126" w:type="dxa"/>
                  <w:shd w:val="clear" w:color="auto" w:fill="FFFFFF"/>
                </w:tcPr>
                <w:p w:rsidR="007F59B8" w:rsidRPr="007F59B8" w:rsidRDefault="007F59B8" w:rsidP="000F68DA">
                  <w:pPr>
                    <w:jc w:val="center"/>
                    <w:rPr>
                      <w:rFonts w:ascii="Times New Roman" w:hAnsi="Times New Roman"/>
                      <w:sz w:val="16"/>
                      <w:szCs w:val="16"/>
                    </w:rPr>
                  </w:pPr>
                  <w:r w:rsidRPr="007F59B8">
                    <w:rPr>
                      <w:rFonts w:ascii="Times New Roman" w:hAnsi="Times New Roman"/>
                      <w:sz w:val="16"/>
                      <w:szCs w:val="16"/>
                    </w:rPr>
                    <w:t>не менее 1000</w:t>
                  </w:r>
                </w:p>
              </w:tc>
              <w:tc>
                <w:tcPr>
                  <w:tcW w:w="2657" w:type="dxa"/>
                  <w:shd w:val="clear" w:color="auto" w:fill="FFFFFF"/>
                </w:tcPr>
                <w:p w:rsidR="007F59B8" w:rsidRPr="007F59B8" w:rsidRDefault="007F59B8" w:rsidP="000F68DA">
                  <w:pPr>
                    <w:jc w:val="center"/>
                    <w:rPr>
                      <w:rFonts w:ascii="Times New Roman" w:hAnsi="Times New Roman"/>
                      <w:color w:val="000000"/>
                      <w:sz w:val="16"/>
                      <w:szCs w:val="16"/>
                    </w:rPr>
                  </w:pPr>
                </w:p>
              </w:tc>
            </w:tr>
            <w:tr w:rsidR="007F59B8" w:rsidRPr="007F59B8" w:rsidTr="007F59B8">
              <w:trPr>
                <w:trHeight w:val="20"/>
              </w:trPr>
              <w:tc>
                <w:tcPr>
                  <w:tcW w:w="797" w:type="dxa"/>
                  <w:shd w:val="clear" w:color="auto" w:fill="FFFFFF"/>
                </w:tcPr>
                <w:p w:rsidR="007F59B8" w:rsidRPr="007F59B8" w:rsidRDefault="007F59B8" w:rsidP="007F59B8">
                  <w:pPr>
                    <w:numPr>
                      <w:ilvl w:val="2"/>
                      <w:numId w:val="4"/>
                    </w:numPr>
                    <w:tabs>
                      <w:tab w:val="left" w:pos="1735"/>
                      <w:tab w:val="left" w:pos="8222"/>
                      <w:tab w:val="left" w:pos="10064"/>
                    </w:tabs>
                    <w:spacing w:after="0" w:line="240" w:lineRule="auto"/>
                    <w:rPr>
                      <w:rFonts w:ascii="Times New Roman" w:hAnsi="Times New Roman"/>
                      <w:b/>
                      <w:sz w:val="16"/>
                      <w:szCs w:val="16"/>
                    </w:rPr>
                  </w:pPr>
                </w:p>
              </w:tc>
              <w:tc>
                <w:tcPr>
                  <w:tcW w:w="2062" w:type="dxa"/>
                  <w:shd w:val="clear" w:color="auto" w:fill="FFFFFF"/>
                </w:tcPr>
                <w:p w:rsidR="007F59B8" w:rsidRPr="007F59B8" w:rsidRDefault="007F59B8" w:rsidP="000F68DA">
                  <w:pPr>
                    <w:spacing w:before="100" w:beforeAutospacing="1" w:after="115"/>
                    <w:rPr>
                      <w:rFonts w:ascii="Times New Roman" w:hAnsi="Times New Roman"/>
                      <w:spacing w:val="3"/>
                      <w:sz w:val="16"/>
                      <w:szCs w:val="16"/>
                    </w:rPr>
                  </w:pPr>
                  <w:r w:rsidRPr="007F59B8">
                    <w:rPr>
                      <w:rFonts w:ascii="Times New Roman" w:hAnsi="Times New Roman"/>
                      <w:spacing w:val="3"/>
                      <w:sz w:val="16"/>
                      <w:szCs w:val="16"/>
                    </w:rPr>
                    <w:t xml:space="preserve">Диапазон регистрации (записи в память регистратора) переменной составляющей входного напряжения (динамический диапазон входного сигнала), мВ </w:t>
                  </w:r>
                </w:p>
              </w:tc>
              <w:tc>
                <w:tcPr>
                  <w:tcW w:w="2126" w:type="dxa"/>
                  <w:shd w:val="clear" w:color="auto" w:fill="FFFFFF"/>
                </w:tcPr>
                <w:p w:rsidR="007F59B8" w:rsidRPr="007F59B8" w:rsidRDefault="007F59B8" w:rsidP="000F68DA">
                  <w:pPr>
                    <w:spacing w:before="100" w:beforeAutospacing="1" w:after="115"/>
                    <w:jc w:val="center"/>
                    <w:rPr>
                      <w:rFonts w:ascii="Times New Roman" w:hAnsi="Times New Roman"/>
                      <w:color w:val="000000"/>
                      <w:sz w:val="16"/>
                      <w:szCs w:val="16"/>
                    </w:rPr>
                  </w:pPr>
                  <w:r w:rsidRPr="007F59B8">
                    <w:rPr>
                      <w:rFonts w:ascii="Times New Roman" w:hAnsi="Times New Roman"/>
                      <w:spacing w:val="3"/>
                      <w:sz w:val="16"/>
                      <w:szCs w:val="16"/>
                    </w:rPr>
                    <w:t>Не уже (от 0,05 до 300)</w:t>
                  </w:r>
                </w:p>
              </w:tc>
              <w:tc>
                <w:tcPr>
                  <w:tcW w:w="2657" w:type="dxa"/>
                  <w:shd w:val="clear" w:color="auto" w:fill="FFFFFF"/>
                </w:tcPr>
                <w:p w:rsidR="007F59B8" w:rsidRPr="007F59B8" w:rsidRDefault="007F59B8" w:rsidP="000F68DA">
                  <w:pPr>
                    <w:spacing w:before="100" w:beforeAutospacing="1" w:after="115"/>
                    <w:jc w:val="center"/>
                    <w:rPr>
                      <w:rFonts w:ascii="Times New Roman" w:hAnsi="Times New Roman"/>
                      <w:color w:val="000000"/>
                      <w:sz w:val="16"/>
                      <w:szCs w:val="16"/>
                    </w:rPr>
                  </w:pPr>
                </w:p>
              </w:tc>
            </w:tr>
            <w:tr w:rsidR="007F59B8" w:rsidRPr="007F59B8" w:rsidTr="007F59B8">
              <w:trPr>
                <w:trHeight w:val="20"/>
              </w:trPr>
              <w:tc>
                <w:tcPr>
                  <w:tcW w:w="797" w:type="dxa"/>
                  <w:shd w:val="clear" w:color="auto" w:fill="FFFFFF"/>
                </w:tcPr>
                <w:p w:rsidR="007F59B8" w:rsidRPr="007F59B8" w:rsidRDefault="007F59B8" w:rsidP="007F59B8">
                  <w:pPr>
                    <w:numPr>
                      <w:ilvl w:val="2"/>
                      <w:numId w:val="4"/>
                    </w:numPr>
                    <w:tabs>
                      <w:tab w:val="left" w:pos="1735"/>
                      <w:tab w:val="left" w:pos="8222"/>
                      <w:tab w:val="left" w:pos="10064"/>
                    </w:tabs>
                    <w:spacing w:after="0" w:line="240" w:lineRule="auto"/>
                    <w:jc w:val="center"/>
                    <w:rPr>
                      <w:rFonts w:ascii="Times New Roman" w:hAnsi="Times New Roman"/>
                      <w:b/>
                      <w:sz w:val="16"/>
                      <w:szCs w:val="16"/>
                    </w:rPr>
                  </w:pPr>
                </w:p>
              </w:tc>
              <w:tc>
                <w:tcPr>
                  <w:tcW w:w="2062" w:type="dxa"/>
                  <w:shd w:val="clear" w:color="auto" w:fill="FFFFFF"/>
                </w:tcPr>
                <w:p w:rsidR="007F59B8" w:rsidRPr="007F59B8" w:rsidRDefault="007F59B8" w:rsidP="000F68DA">
                  <w:pPr>
                    <w:rPr>
                      <w:rFonts w:ascii="Times New Roman" w:hAnsi="Times New Roman"/>
                      <w:sz w:val="16"/>
                      <w:szCs w:val="16"/>
                    </w:rPr>
                  </w:pPr>
                  <w:r w:rsidRPr="007F59B8">
                    <w:rPr>
                      <w:rFonts w:ascii="Times New Roman" w:hAnsi="Times New Roman"/>
                      <w:sz w:val="16"/>
                      <w:szCs w:val="16"/>
                    </w:rPr>
                    <w:t>диапазон измеряемых напряжений</w:t>
                  </w:r>
                </w:p>
              </w:tc>
              <w:tc>
                <w:tcPr>
                  <w:tcW w:w="2126" w:type="dxa"/>
                  <w:shd w:val="clear" w:color="auto" w:fill="FFFFFF"/>
                </w:tcPr>
                <w:p w:rsidR="007F59B8" w:rsidRPr="007F59B8" w:rsidRDefault="007F59B8" w:rsidP="000F68DA">
                  <w:pPr>
                    <w:jc w:val="center"/>
                    <w:rPr>
                      <w:rFonts w:ascii="Times New Roman" w:hAnsi="Times New Roman"/>
                      <w:sz w:val="16"/>
                      <w:szCs w:val="16"/>
                    </w:rPr>
                  </w:pPr>
                </w:p>
              </w:tc>
              <w:tc>
                <w:tcPr>
                  <w:tcW w:w="2657" w:type="dxa"/>
                  <w:shd w:val="clear" w:color="auto" w:fill="FFFFFF"/>
                </w:tcPr>
                <w:p w:rsidR="007F59B8" w:rsidRPr="007F59B8" w:rsidRDefault="007F59B8" w:rsidP="000F68DA">
                  <w:pPr>
                    <w:jc w:val="center"/>
                    <w:rPr>
                      <w:rFonts w:ascii="Times New Roman" w:hAnsi="Times New Roman"/>
                      <w:sz w:val="16"/>
                      <w:szCs w:val="16"/>
                    </w:rPr>
                  </w:pPr>
                </w:p>
              </w:tc>
            </w:tr>
            <w:tr w:rsidR="007F59B8" w:rsidRPr="007F59B8" w:rsidTr="007F59B8">
              <w:trPr>
                <w:trHeight w:val="20"/>
              </w:trPr>
              <w:tc>
                <w:tcPr>
                  <w:tcW w:w="797" w:type="dxa"/>
                  <w:shd w:val="clear" w:color="auto" w:fill="FFFFFF"/>
                </w:tcPr>
                <w:p w:rsidR="007F59B8" w:rsidRPr="007F59B8" w:rsidRDefault="007F59B8" w:rsidP="007F59B8">
                  <w:pPr>
                    <w:numPr>
                      <w:ilvl w:val="3"/>
                      <w:numId w:val="4"/>
                    </w:numPr>
                    <w:tabs>
                      <w:tab w:val="left" w:pos="1735"/>
                      <w:tab w:val="left" w:pos="8222"/>
                      <w:tab w:val="left" w:pos="10064"/>
                    </w:tabs>
                    <w:spacing w:after="0" w:line="240" w:lineRule="auto"/>
                    <w:jc w:val="center"/>
                    <w:rPr>
                      <w:rFonts w:ascii="Times New Roman" w:hAnsi="Times New Roman"/>
                      <w:b/>
                      <w:sz w:val="16"/>
                      <w:szCs w:val="16"/>
                    </w:rPr>
                  </w:pPr>
                </w:p>
              </w:tc>
              <w:tc>
                <w:tcPr>
                  <w:tcW w:w="2062" w:type="dxa"/>
                  <w:shd w:val="clear" w:color="auto" w:fill="FFFFFF"/>
                </w:tcPr>
                <w:p w:rsidR="007F59B8" w:rsidRPr="007F59B8" w:rsidRDefault="007F59B8" w:rsidP="000F68DA">
                  <w:pPr>
                    <w:rPr>
                      <w:rFonts w:ascii="Times New Roman" w:hAnsi="Times New Roman"/>
                      <w:sz w:val="16"/>
                      <w:szCs w:val="16"/>
                    </w:rPr>
                  </w:pPr>
                  <w:r w:rsidRPr="007F59B8">
                    <w:rPr>
                      <w:rFonts w:ascii="Times New Roman" w:hAnsi="Times New Roman"/>
                      <w:sz w:val="16"/>
                      <w:szCs w:val="16"/>
                    </w:rPr>
                    <w:t>нижняя граница диапазона, мВ</w:t>
                  </w:r>
                </w:p>
              </w:tc>
              <w:tc>
                <w:tcPr>
                  <w:tcW w:w="2126" w:type="dxa"/>
                  <w:shd w:val="clear" w:color="auto" w:fill="FFFFFF"/>
                </w:tcPr>
                <w:p w:rsidR="007F59B8" w:rsidRPr="007F59B8" w:rsidRDefault="007F59B8" w:rsidP="000F68DA">
                  <w:pPr>
                    <w:jc w:val="center"/>
                    <w:rPr>
                      <w:rFonts w:ascii="Times New Roman" w:hAnsi="Times New Roman"/>
                      <w:sz w:val="16"/>
                      <w:szCs w:val="16"/>
                    </w:rPr>
                  </w:pPr>
                  <w:r w:rsidRPr="007F59B8">
                    <w:rPr>
                      <w:rFonts w:ascii="Times New Roman" w:hAnsi="Times New Roman"/>
                      <w:sz w:val="16"/>
                      <w:szCs w:val="16"/>
                    </w:rPr>
                    <w:t>не более 0,1</w:t>
                  </w:r>
                </w:p>
              </w:tc>
              <w:tc>
                <w:tcPr>
                  <w:tcW w:w="2657" w:type="dxa"/>
                  <w:shd w:val="clear" w:color="auto" w:fill="FFFFFF"/>
                </w:tcPr>
                <w:p w:rsidR="007F59B8" w:rsidRPr="007F59B8" w:rsidRDefault="007F59B8" w:rsidP="000F68DA">
                  <w:pPr>
                    <w:jc w:val="center"/>
                    <w:rPr>
                      <w:rFonts w:ascii="Times New Roman" w:hAnsi="Times New Roman"/>
                      <w:sz w:val="16"/>
                      <w:szCs w:val="16"/>
                    </w:rPr>
                  </w:pPr>
                </w:p>
              </w:tc>
            </w:tr>
            <w:tr w:rsidR="007F59B8" w:rsidRPr="007F59B8" w:rsidTr="007F59B8">
              <w:trPr>
                <w:trHeight w:val="20"/>
              </w:trPr>
              <w:tc>
                <w:tcPr>
                  <w:tcW w:w="797" w:type="dxa"/>
                  <w:shd w:val="clear" w:color="auto" w:fill="FFFFFF"/>
                </w:tcPr>
                <w:p w:rsidR="007F59B8" w:rsidRPr="007F59B8" w:rsidRDefault="007F59B8" w:rsidP="007F59B8">
                  <w:pPr>
                    <w:numPr>
                      <w:ilvl w:val="3"/>
                      <w:numId w:val="4"/>
                    </w:numPr>
                    <w:tabs>
                      <w:tab w:val="left" w:pos="1735"/>
                      <w:tab w:val="left" w:pos="8222"/>
                      <w:tab w:val="left" w:pos="10064"/>
                    </w:tabs>
                    <w:spacing w:after="0" w:line="240" w:lineRule="auto"/>
                    <w:jc w:val="center"/>
                    <w:rPr>
                      <w:rFonts w:ascii="Times New Roman" w:hAnsi="Times New Roman"/>
                      <w:b/>
                      <w:sz w:val="16"/>
                      <w:szCs w:val="16"/>
                    </w:rPr>
                  </w:pPr>
                </w:p>
              </w:tc>
              <w:tc>
                <w:tcPr>
                  <w:tcW w:w="2062" w:type="dxa"/>
                  <w:shd w:val="clear" w:color="auto" w:fill="FFFFFF"/>
                </w:tcPr>
                <w:p w:rsidR="007F59B8" w:rsidRPr="007F59B8" w:rsidRDefault="007F59B8" w:rsidP="000F68DA">
                  <w:pPr>
                    <w:rPr>
                      <w:rFonts w:ascii="Times New Roman" w:hAnsi="Times New Roman"/>
                      <w:sz w:val="16"/>
                      <w:szCs w:val="16"/>
                    </w:rPr>
                  </w:pPr>
                  <w:r w:rsidRPr="007F59B8">
                    <w:rPr>
                      <w:rFonts w:ascii="Times New Roman" w:hAnsi="Times New Roman"/>
                      <w:sz w:val="16"/>
                      <w:szCs w:val="16"/>
                    </w:rPr>
                    <w:t>верхняя граница диапазона, мВ</w:t>
                  </w:r>
                </w:p>
              </w:tc>
              <w:tc>
                <w:tcPr>
                  <w:tcW w:w="2126" w:type="dxa"/>
                  <w:shd w:val="clear" w:color="auto" w:fill="FFFFFF"/>
                </w:tcPr>
                <w:p w:rsidR="007F59B8" w:rsidRPr="007F59B8" w:rsidRDefault="007F59B8" w:rsidP="000F68DA">
                  <w:pPr>
                    <w:jc w:val="center"/>
                    <w:rPr>
                      <w:rFonts w:ascii="Times New Roman" w:hAnsi="Times New Roman"/>
                      <w:sz w:val="16"/>
                      <w:szCs w:val="16"/>
                    </w:rPr>
                  </w:pPr>
                  <w:r w:rsidRPr="007F59B8">
                    <w:rPr>
                      <w:rFonts w:ascii="Times New Roman" w:hAnsi="Times New Roman"/>
                      <w:sz w:val="16"/>
                      <w:szCs w:val="16"/>
                    </w:rPr>
                    <w:t>не менее 10</w:t>
                  </w:r>
                </w:p>
              </w:tc>
              <w:tc>
                <w:tcPr>
                  <w:tcW w:w="2657" w:type="dxa"/>
                  <w:shd w:val="clear" w:color="auto" w:fill="FFFFFF"/>
                </w:tcPr>
                <w:p w:rsidR="007F59B8" w:rsidRPr="007F59B8" w:rsidRDefault="007F59B8" w:rsidP="000F68DA">
                  <w:pPr>
                    <w:jc w:val="center"/>
                    <w:rPr>
                      <w:rFonts w:ascii="Times New Roman" w:hAnsi="Times New Roman"/>
                      <w:sz w:val="16"/>
                      <w:szCs w:val="16"/>
                    </w:rPr>
                  </w:pPr>
                </w:p>
              </w:tc>
            </w:tr>
            <w:tr w:rsidR="007F59B8" w:rsidRPr="007F59B8" w:rsidTr="007F59B8">
              <w:trPr>
                <w:trHeight w:val="20"/>
              </w:trPr>
              <w:tc>
                <w:tcPr>
                  <w:tcW w:w="797" w:type="dxa"/>
                  <w:shd w:val="clear" w:color="auto" w:fill="FFFFFF"/>
                </w:tcPr>
                <w:p w:rsidR="007F59B8" w:rsidRPr="007F59B8" w:rsidRDefault="007F59B8" w:rsidP="007F59B8">
                  <w:pPr>
                    <w:pStyle w:val="3"/>
                    <w:keepNext w:val="0"/>
                    <w:numPr>
                      <w:ilvl w:val="2"/>
                      <w:numId w:val="4"/>
                    </w:numPr>
                    <w:spacing w:before="0" w:after="0"/>
                    <w:rPr>
                      <w:rFonts w:ascii="Times New Roman" w:hAnsi="Times New Roman" w:cs="Times New Roman"/>
                      <w:sz w:val="16"/>
                      <w:szCs w:val="16"/>
                    </w:rPr>
                  </w:pPr>
                </w:p>
              </w:tc>
              <w:tc>
                <w:tcPr>
                  <w:tcW w:w="2062" w:type="dxa"/>
                  <w:shd w:val="clear" w:color="auto" w:fill="FFFFFF"/>
                </w:tcPr>
                <w:p w:rsidR="007F59B8" w:rsidRPr="007F59B8" w:rsidRDefault="007F59B8" w:rsidP="000F68DA">
                  <w:pPr>
                    <w:rPr>
                      <w:rFonts w:ascii="Times New Roman" w:hAnsi="Times New Roman"/>
                      <w:color w:val="000000"/>
                      <w:sz w:val="16"/>
                      <w:szCs w:val="16"/>
                    </w:rPr>
                  </w:pPr>
                  <w:r w:rsidRPr="007F59B8">
                    <w:rPr>
                      <w:rFonts w:ascii="Times New Roman" w:hAnsi="Times New Roman"/>
                      <w:color w:val="000000"/>
                      <w:sz w:val="16"/>
                      <w:szCs w:val="16"/>
                    </w:rPr>
                    <w:t>диапазон частот полосы пропускания (диапазон частот, в котором неравномерность амплитудно-частотной характеристики канала ЭКГ не превышает 3 дБ)</w:t>
                  </w:r>
                </w:p>
              </w:tc>
              <w:tc>
                <w:tcPr>
                  <w:tcW w:w="2126" w:type="dxa"/>
                  <w:shd w:val="clear" w:color="auto" w:fill="FFFFFF"/>
                </w:tcPr>
                <w:p w:rsidR="007F59B8" w:rsidRPr="007F59B8" w:rsidRDefault="007F59B8" w:rsidP="000F68DA">
                  <w:pPr>
                    <w:jc w:val="center"/>
                    <w:rPr>
                      <w:rFonts w:ascii="Times New Roman" w:hAnsi="Times New Roman"/>
                      <w:color w:val="000000"/>
                      <w:sz w:val="16"/>
                      <w:szCs w:val="16"/>
                    </w:rPr>
                  </w:pPr>
                </w:p>
              </w:tc>
              <w:tc>
                <w:tcPr>
                  <w:tcW w:w="2657" w:type="dxa"/>
                  <w:shd w:val="clear" w:color="auto" w:fill="FFFFFF"/>
                </w:tcPr>
                <w:p w:rsidR="007F59B8" w:rsidRPr="007F59B8" w:rsidRDefault="007F59B8" w:rsidP="000F68DA">
                  <w:pPr>
                    <w:jc w:val="center"/>
                    <w:rPr>
                      <w:rFonts w:ascii="Times New Roman" w:hAnsi="Times New Roman"/>
                      <w:sz w:val="16"/>
                      <w:szCs w:val="16"/>
                    </w:rPr>
                  </w:pPr>
                </w:p>
              </w:tc>
            </w:tr>
            <w:tr w:rsidR="007F59B8" w:rsidRPr="007F59B8" w:rsidTr="007F59B8">
              <w:trPr>
                <w:trHeight w:val="20"/>
              </w:trPr>
              <w:tc>
                <w:tcPr>
                  <w:tcW w:w="797" w:type="dxa"/>
                  <w:shd w:val="clear" w:color="auto" w:fill="FFFFFF"/>
                </w:tcPr>
                <w:p w:rsidR="007F59B8" w:rsidRPr="007F59B8" w:rsidRDefault="007F59B8" w:rsidP="007F59B8">
                  <w:pPr>
                    <w:pStyle w:val="4"/>
                    <w:numPr>
                      <w:ilvl w:val="3"/>
                      <w:numId w:val="4"/>
                    </w:numPr>
                    <w:spacing w:before="0" w:after="0"/>
                    <w:jc w:val="both"/>
                    <w:rPr>
                      <w:rFonts w:ascii="Times New Roman" w:hAnsi="Times New Roman"/>
                      <w:sz w:val="16"/>
                      <w:szCs w:val="16"/>
                    </w:rPr>
                  </w:pPr>
                </w:p>
              </w:tc>
              <w:tc>
                <w:tcPr>
                  <w:tcW w:w="2062" w:type="dxa"/>
                  <w:shd w:val="clear" w:color="auto" w:fill="FFFFFF"/>
                </w:tcPr>
                <w:p w:rsidR="007F59B8" w:rsidRPr="007F59B8" w:rsidRDefault="007F59B8" w:rsidP="000F68DA">
                  <w:pPr>
                    <w:rPr>
                      <w:rFonts w:ascii="Times New Roman" w:hAnsi="Times New Roman"/>
                      <w:sz w:val="16"/>
                      <w:szCs w:val="16"/>
                    </w:rPr>
                  </w:pPr>
                  <w:r w:rsidRPr="007F59B8">
                    <w:rPr>
                      <w:rFonts w:ascii="Times New Roman" w:hAnsi="Times New Roman"/>
                      <w:sz w:val="16"/>
                      <w:szCs w:val="16"/>
                    </w:rPr>
                    <w:t>нижняя граница диапазона частот</w:t>
                  </w:r>
                  <w:r w:rsidRPr="007F59B8">
                    <w:rPr>
                      <w:rFonts w:ascii="Times New Roman" w:hAnsi="Times New Roman"/>
                      <w:color w:val="000000"/>
                      <w:sz w:val="16"/>
                      <w:szCs w:val="16"/>
                    </w:rPr>
                    <w:t xml:space="preserve">, </w:t>
                  </w:r>
                  <w:proofErr w:type="gramStart"/>
                  <w:r w:rsidRPr="007F59B8">
                    <w:rPr>
                      <w:rFonts w:ascii="Times New Roman" w:hAnsi="Times New Roman"/>
                      <w:color w:val="000000"/>
                      <w:sz w:val="16"/>
                      <w:szCs w:val="16"/>
                    </w:rPr>
                    <w:t>Гц</w:t>
                  </w:r>
                  <w:proofErr w:type="gramEnd"/>
                </w:p>
              </w:tc>
              <w:tc>
                <w:tcPr>
                  <w:tcW w:w="2126" w:type="dxa"/>
                  <w:shd w:val="clear" w:color="auto" w:fill="FFFFFF"/>
                </w:tcPr>
                <w:p w:rsidR="007F59B8" w:rsidRPr="007F59B8" w:rsidRDefault="007F59B8" w:rsidP="000F68DA">
                  <w:pPr>
                    <w:jc w:val="center"/>
                    <w:rPr>
                      <w:rFonts w:ascii="Times New Roman" w:hAnsi="Times New Roman"/>
                      <w:sz w:val="16"/>
                      <w:szCs w:val="16"/>
                    </w:rPr>
                  </w:pPr>
                  <w:r w:rsidRPr="007F59B8">
                    <w:rPr>
                      <w:rFonts w:ascii="Times New Roman" w:hAnsi="Times New Roman"/>
                      <w:sz w:val="16"/>
                      <w:szCs w:val="16"/>
                    </w:rPr>
                    <w:t>не более 0,05</w:t>
                  </w:r>
                </w:p>
              </w:tc>
              <w:tc>
                <w:tcPr>
                  <w:tcW w:w="2657" w:type="dxa"/>
                  <w:shd w:val="clear" w:color="auto" w:fill="FFFFFF"/>
                </w:tcPr>
                <w:p w:rsidR="007F59B8" w:rsidRPr="007F59B8" w:rsidRDefault="007F59B8" w:rsidP="000F68DA">
                  <w:pPr>
                    <w:jc w:val="center"/>
                    <w:rPr>
                      <w:rFonts w:ascii="Times New Roman" w:hAnsi="Times New Roman"/>
                      <w:color w:val="000000"/>
                      <w:sz w:val="16"/>
                      <w:szCs w:val="16"/>
                    </w:rPr>
                  </w:pPr>
                </w:p>
              </w:tc>
            </w:tr>
            <w:tr w:rsidR="007F59B8" w:rsidRPr="007F59B8" w:rsidTr="007F59B8">
              <w:trPr>
                <w:trHeight w:val="20"/>
              </w:trPr>
              <w:tc>
                <w:tcPr>
                  <w:tcW w:w="797" w:type="dxa"/>
                  <w:shd w:val="clear" w:color="auto" w:fill="FFFFFF"/>
                </w:tcPr>
                <w:p w:rsidR="007F59B8" w:rsidRPr="007F59B8" w:rsidRDefault="007F59B8" w:rsidP="007F59B8">
                  <w:pPr>
                    <w:pStyle w:val="4"/>
                    <w:numPr>
                      <w:ilvl w:val="3"/>
                      <w:numId w:val="4"/>
                    </w:numPr>
                    <w:spacing w:before="0" w:after="0"/>
                    <w:jc w:val="both"/>
                    <w:rPr>
                      <w:rFonts w:ascii="Times New Roman" w:hAnsi="Times New Roman"/>
                      <w:sz w:val="16"/>
                      <w:szCs w:val="16"/>
                    </w:rPr>
                  </w:pPr>
                </w:p>
              </w:tc>
              <w:tc>
                <w:tcPr>
                  <w:tcW w:w="2062" w:type="dxa"/>
                  <w:shd w:val="clear" w:color="auto" w:fill="FFFFFF"/>
                </w:tcPr>
                <w:p w:rsidR="007F59B8" w:rsidRPr="007F59B8" w:rsidRDefault="007F59B8" w:rsidP="000F68DA">
                  <w:pPr>
                    <w:rPr>
                      <w:rFonts w:ascii="Times New Roman" w:hAnsi="Times New Roman"/>
                      <w:sz w:val="16"/>
                      <w:szCs w:val="16"/>
                    </w:rPr>
                  </w:pPr>
                  <w:r w:rsidRPr="007F59B8">
                    <w:rPr>
                      <w:rFonts w:ascii="Times New Roman" w:hAnsi="Times New Roman"/>
                      <w:sz w:val="16"/>
                      <w:szCs w:val="16"/>
                    </w:rPr>
                    <w:t>верхняя граница диапазона частот</w:t>
                  </w:r>
                  <w:r w:rsidRPr="007F59B8">
                    <w:rPr>
                      <w:rFonts w:ascii="Times New Roman" w:hAnsi="Times New Roman"/>
                      <w:color w:val="000000"/>
                      <w:sz w:val="16"/>
                      <w:szCs w:val="16"/>
                    </w:rPr>
                    <w:t xml:space="preserve">, </w:t>
                  </w:r>
                  <w:proofErr w:type="gramStart"/>
                  <w:r w:rsidRPr="007F59B8">
                    <w:rPr>
                      <w:rFonts w:ascii="Times New Roman" w:hAnsi="Times New Roman"/>
                      <w:color w:val="000000"/>
                      <w:sz w:val="16"/>
                      <w:szCs w:val="16"/>
                    </w:rPr>
                    <w:t>Гц</w:t>
                  </w:r>
                  <w:proofErr w:type="gramEnd"/>
                </w:p>
              </w:tc>
              <w:tc>
                <w:tcPr>
                  <w:tcW w:w="2126" w:type="dxa"/>
                  <w:shd w:val="clear" w:color="auto" w:fill="FFFFFF"/>
                </w:tcPr>
                <w:p w:rsidR="007F59B8" w:rsidRPr="007F59B8" w:rsidRDefault="007F59B8" w:rsidP="000F68DA">
                  <w:pPr>
                    <w:jc w:val="center"/>
                    <w:rPr>
                      <w:rFonts w:ascii="Times New Roman" w:hAnsi="Times New Roman"/>
                      <w:sz w:val="16"/>
                      <w:szCs w:val="16"/>
                    </w:rPr>
                  </w:pPr>
                  <w:r w:rsidRPr="007F59B8">
                    <w:rPr>
                      <w:rFonts w:ascii="Times New Roman" w:hAnsi="Times New Roman"/>
                      <w:sz w:val="16"/>
                      <w:szCs w:val="16"/>
                    </w:rPr>
                    <w:t>Не менее 250</w:t>
                  </w:r>
                </w:p>
              </w:tc>
              <w:tc>
                <w:tcPr>
                  <w:tcW w:w="2657" w:type="dxa"/>
                  <w:shd w:val="clear" w:color="auto" w:fill="FFFFFF"/>
                </w:tcPr>
                <w:p w:rsidR="007F59B8" w:rsidRPr="007F59B8" w:rsidRDefault="007F59B8" w:rsidP="000F68DA">
                  <w:pPr>
                    <w:jc w:val="center"/>
                    <w:rPr>
                      <w:rFonts w:ascii="Times New Roman" w:hAnsi="Times New Roman"/>
                      <w:color w:val="000000"/>
                      <w:sz w:val="16"/>
                      <w:szCs w:val="16"/>
                    </w:rPr>
                  </w:pPr>
                </w:p>
              </w:tc>
            </w:tr>
            <w:tr w:rsidR="007F59B8" w:rsidRPr="007F59B8" w:rsidTr="007F59B8">
              <w:trPr>
                <w:trHeight w:val="20"/>
              </w:trPr>
              <w:tc>
                <w:tcPr>
                  <w:tcW w:w="797" w:type="dxa"/>
                  <w:shd w:val="clear" w:color="auto" w:fill="FFFFFF"/>
                </w:tcPr>
                <w:p w:rsidR="007F59B8" w:rsidRPr="007F59B8" w:rsidRDefault="007F59B8" w:rsidP="007F59B8">
                  <w:pPr>
                    <w:pStyle w:val="3"/>
                    <w:keepNext w:val="0"/>
                    <w:numPr>
                      <w:ilvl w:val="2"/>
                      <w:numId w:val="4"/>
                    </w:numPr>
                    <w:spacing w:before="0" w:after="0"/>
                    <w:rPr>
                      <w:rFonts w:ascii="Times New Roman" w:hAnsi="Times New Roman" w:cs="Times New Roman"/>
                      <w:sz w:val="16"/>
                      <w:szCs w:val="16"/>
                    </w:rPr>
                  </w:pPr>
                </w:p>
              </w:tc>
              <w:tc>
                <w:tcPr>
                  <w:tcW w:w="2062" w:type="dxa"/>
                  <w:shd w:val="clear" w:color="auto" w:fill="FFFFFF"/>
                </w:tcPr>
                <w:p w:rsidR="007F59B8" w:rsidRPr="007F59B8" w:rsidRDefault="007F59B8" w:rsidP="000F68DA">
                  <w:pPr>
                    <w:rPr>
                      <w:rFonts w:ascii="Times New Roman" w:hAnsi="Times New Roman"/>
                      <w:color w:val="000000"/>
                      <w:sz w:val="16"/>
                      <w:szCs w:val="16"/>
                    </w:rPr>
                  </w:pPr>
                  <w:r w:rsidRPr="007F59B8">
                    <w:rPr>
                      <w:rFonts w:ascii="Times New Roman" w:hAnsi="Times New Roman"/>
                      <w:color w:val="000000"/>
                      <w:sz w:val="16"/>
                      <w:szCs w:val="16"/>
                    </w:rPr>
                    <w:t>Входной импеданс, МОм</w:t>
                  </w:r>
                </w:p>
              </w:tc>
              <w:tc>
                <w:tcPr>
                  <w:tcW w:w="2126" w:type="dxa"/>
                  <w:shd w:val="clear" w:color="auto" w:fill="FFFFFF"/>
                </w:tcPr>
                <w:p w:rsidR="007F59B8" w:rsidRPr="007F59B8" w:rsidRDefault="007F59B8" w:rsidP="000F68DA">
                  <w:pPr>
                    <w:jc w:val="center"/>
                    <w:rPr>
                      <w:rFonts w:ascii="Times New Roman" w:hAnsi="Times New Roman"/>
                      <w:color w:val="000000"/>
                      <w:sz w:val="16"/>
                      <w:szCs w:val="16"/>
                    </w:rPr>
                  </w:pPr>
                  <w:r w:rsidRPr="007F59B8">
                    <w:rPr>
                      <w:rFonts w:ascii="Times New Roman" w:hAnsi="Times New Roman"/>
                      <w:color w:val="000000"/>
                      <w:sz w:val="16"/>
                      <w:szCs w:val="16"/>
                    </w:rPr>
                    <w:t>не менее 10</w:t>
                  </w:r>
                </w:p>
              </w:tc>
              <w:tc>
                <w:tcPr>
                  <w:tcW w:w="2657" w:type="dxa"/>
                  <w:shd w:val="clear" w:color="auto" w:fill="FFFFFF"/>
                </w:tcPr>
                <w:p w:rsidR="007F59B8" w:rsidRPr="007F59B8" w:rsidRDefault="007F59B8" w:rsidP="000F68DA">
                  <w:pPr>
                    <w:jc w:val="center"/>
                    <w:rPr>
                      <w:rFonts w:ascii="Times New Roman" w:hAnsi="Times New Roman"/>
                      <w:color w:val="000000"/>
                      <w:sz w:val="16"/>
                      <w:szCs w:val="16"/>
                    </w:rPr>
                  </w:pPr>
                </w:p>
              </w:tc>
            </w:tr>
            <w:tr w:rsidR="007F59B8" w:rsidRPr="007F59B8" w:rsidTr="007F59B8">
              <w:trPr>
                <w:trHeight w:val="20"/>
              </w:trPr>
              <w:tc>
                <w:tcPr>
                  <w:tcW w:w="797" w:type="dxa"/>
                  <w:shd w:val="clear" w:color="auto" w:fill="FFFFFF"/>
                </w:tcPr>
                <w:p w:rsidR="007F59B8" w:rsidRPr="007F59B8" w:rsidRDefault="007F59B8" w:rsidP="007F59B8">
                  <w:pPr>
                    <w:numPr>
                      <w:ilvl w:val="1"/>
                      <w:numId w:val="4"/>
                    </w:numPr>
                    <w:tabs>
                      <w:tab w:val="left" w:pos="1735"/>
                      <w:tab w:val="left" w:pos="8222"/>
                      <w:tab w:val="left" w:pos="10064"/>
                    </w:tabs>
                    <w:spacing w:after="0" w:line="240" w:lineRule="auto"/>
                    <w:jc w:val="center"/>
                    <w:rPr>
                      <w:rFonts w:ascii="Times New Roman" w:hAnsi="Times New Roman"/>
                      <w:b/>
                      <w:sz w:val="16"/>
                      <w:szCs w:val="16"/>
                    </w:rPr>
                  </w:pPr>
                </w:p>
              </w:tc>
              <w:tc>
                <w:tcPr>
                  <w:tcW w:w="2062" w:type="dxa"/>
                  <w:shd w:val="clear" w:color="auto" w:fill="FFFFFF"/>
                </w:tcPr>
                <w:p w:rsidR="007F59B8" w:rsidRPr="007F59B8" w:rsidRDefault="007F59B8" w:rsidP="000F68DA">
                  <w:pPr>
                    <w:tabs>
                      <w:tab w:val="left" w:pos="1735"/>
                      <w:tab w:val="left" w:pos="8222"/>
                      <w:tab w:val="left" w:pos="10064"/>
                    </w:tabs>
                    <w:rPr>
                      <w:rFonts w:ascii="Times New Roman" w:hAnsi="Times New Roman"/>
                      <w:b/>
                      <w:bCs/>
                      <w:sz w:val="16"/>
                      <w:szCs w:val="16"/>
                    </w:rPr>
                  </w:pPr>
                  <w:r w:rsidRPr="007F59B8">
                    <w:rPr>
                      <w:rFonts w:ascii="Times New Roman" w:hAnsi="Times New Roman"/>
                      <w:b/>
                      <w:bCs/>
                      <w:sz w:val="16"/>
                      <w:szCs w:val="16"/>
                    </w:rPr>
                    <w:t xml:space="preserve">Канал </w:t>
                  </w:r>
                  <w:proofErr w:type="spellStart"/>
                  <w:r w:rsidRPr="007F59B8">
                    <w:rPr>
                      <w:rFonts w:ascii="Times New Roman" w:hAnsi="Times New Roman"/>
                      <w:b/>
                      <w:bCs/>
                      <w:sz w:val="16"/>
                      <w:szCs w:val="16"/>
                    </w:rPr>
                    <w:t>реопневмограммы</w:t>
                  </w:r>
                  <w:proofErr w:type="spellEnd"/>
                </w:p>
              </w:tc>
              <w:tc>
                <w:tcPr>
                  <w:tcW w:w="2126" w:type="dxa"/>
                  <w:shd w:val="clear" w:color="auto" w:fill="FFFFFF"/>
                </w:tcPr>
                <w:p w:rsidR="007F59B8" w:rsidRPr="007F59B8" w:rsidRDefault="007F59B8" w:rsidP="000F68DA">
                  <w:pPr>
                    <w:jc w:val="center"/>
                    <w:rPr>
                      <w:rFonts w:ascii="Times New Roman" w:hAnsi="Times New Roman"/>
                      <w:sz w:val="16"/>
                      <w:szCs w:val="16"/>
                    </w:rPr>
                  </w:pPr>
                  <w:r w:rsidRPr="007F59B8">
                    <w:rPr>
                      <w:rFonts w:ascii="Times New Roman" w:hAnsi="Times New Roman"/>
                      <w:sz w:val="16"/>
                      <w:szCs w:val="16"/>
                    </w:rPr>
                    <w:t>Наличие</w:t>
                  </w:r>
                </w:p>
              </w:tc>
              <w:tc>
                <w:tcPr>
                  <w:tcW w:w="2657" w:type="dxa"/>
                  <w:shd w:val="clear" w:color="auto" w:fill="FFFFFF"/>
                </w:tcPr>
                <w:p w:rsidR="007F59B8" w:rsidRPr="007F59B8" w:rsidRDefault="007F59B8" w:rsidP="000F68DA">
                  <w:pPr>
                    <w:jc w:val="center"/>
                    <w:rPr>
                      <w:rFonts w:ascii="Times New Roman" w:hAnsi="Times New Roman"/>
                      <w:sz w:val="16"/>
                      <w:szCs w:val="16"/>
                    </w:rPr>
                  </w:pPr>
                </w:p>
              </w:tc>
            </w:tr>
            <w:tr w:rsidR="007F59B8" w:rsidRPr="007F59B8" w:rsidTr="007F59B8">
              <w:trPr>
                <w:trHeight w:val="20"/>
              </w:trPr>
              <w:tc>
                <w:tcPr>
                  <w:tcW w:w="797" w:type="dxa"/>
                  <w:shd w:val="clear" w:color="auto" w:fill="FFFFFF"/>
                </w:tcPr>
                <w:p w:rsidR="007F59B8" w:rsidRPr="007F59B8" w:rsidRDefault="007F59B8" w:rsidP="007F59B8">
                  <w:pPr>
                    <w:pStyle w:val="3"/>
                    <w:numPr>
                      <w:ilvl w:val="2"/>
                      <w:numId w:val="4"/>
                    </w:numPr>
                    <w:spacing w:before="0" w:after="0"/>
                    <w:rPr>
                      <w:rFonts w:ascii="Times New Roman" w:hAnsi="Times New Roman" w:cs="Times New Roman"/>
                      <w:sz w:val="16"/>
                      <w:szCs w:val="16"/>
                    </w:rPr>
                  </w:pPr>
                </w:p>
              </w:tc>
              <w:tc>
                <w:tcPr>
                  <w:tcW w:w="2062" w:type="dxa"/>
                  <w:shd w:val="clear" w:color="auto" w:fill="FFFFFF"/>
                </w:tcPr>
                <w:p w:rsidR="007F59B8" w:rsidRPr="007F59B8" w:rsidRDefault="007F59B8" w:rsidP="000F68DA">
                  <w:pPr>
                    <w:autoSpaceDE w:val="0"/>
                    <w:autoSpaceDN w:val="0"/>
                    <w:adjustRightInd w:val="0"/>
                    <w:rPr>
                      <w:rFonts w:ascii="Times New Roman" w:hAnsi="Times New Roman"/>
                      <w:spacing w:val="3"/>
                      <w:sz w:val="16"/>
                      <w:szCs w:val="16"/>
                    </w:rPr>
                  </w:pPr>
                  <w:r w:rsidRPr="007F59B8">
                    <w:rPr>
                      <w:rFonts w:ascii="Times New Roman" w:hAnsi="Times New Roman"/>
                      <w:spacing w:val="3"/>
                      <w:sz w:val="16"/>
                      <w:szCs w:val="16"/>
                    </w:rPr>
                    <w:t>Диапазон измерения сопротивлений канала РПГ</w:t>
                  </w:r>
                </w:p>
              </w:tc>
              <w:tc>
                <w:tcPr>
                  <w:tcW w:w="2126" w:type="dxa"/>
                  <w:shd w:val="clear" w:color="auto" w:fill="FFFFFF"/>
                </w:tcPr>
                <w:p w:rsidR="007F59B8" w:rsidRPr="007F59B8" w:rsidRDefault="007F59B8" w:rsidP="000F68DA">
                  <w:pPr>
                    <w:jc w:val="center"/>
                    <w:rPr>
                      <w:rFonts w:ascii="Times New Roman" w:hAnsi="Times New Roman"/>
                      <w:color w:val="000000"/>
                      <w:sz w:val="16"/>
                      <w:szCs w:val="16"/>
                    </w:rPr>
                  </w:pPr>
                </w:p>
              </w:tc>
              <w:tc>
                <w:tcPr>
                  <w:tcW w:w="2657" w:type="dxa"/>
                  <w:shd w:val="clear" w:color="auto" w:fill="FFFFFF"/>
                </w:tcPr>
                <w:p w:rsidR="007F59B8" w:rsidRPr="007F59B8" w:rsidRDefault="007F59B8" w:rsidP="000F68DA">
                  <w:pPr>
                    <w:jc w:val="center"/>
                    <w:rPr>
                      <w:rFonts w:ascii="Times New Roman" w:hAnsi="Times New Roman"/>
                      <w:color w:val="000000"/>
                      <w:sz w:val="16"/>
                      <w:szCs w:val="16"/>
                    </w:rPr>
                  </w:pPr>
                </w:p>
              </w:tc>
            </w:tr>
            <w:tr w:rsidR="007F59B8" w:rsidRPr="007F59B8" w:rsidTr="007F59B8">
              <w:trPr>
                <w:trHeight w:val="20"/>
              </w:trPr>
              <w:tc>
                <w:tcPr>
                  <w:tcW w:w="797" w:type="dxa"/>
                  <w:shd w:val="clear" w:color="auto" w:fill="FFFFFF"/>
                </w:tcPr>
                <w:p w:rsidR="007F59B8" w:rsidRPr="007F59B8" w:rsidRDefault="007F59B8" w:rsidP="007F59B8">
                  <w:pPr>
                    <w:pStyle w:val="4"/>
                    <w:numPr>
                      <w:ilvl w:val="3"/>
                      <w:numId w:val="4"/>
                    </w:numPr>
                    <w:spacing w:before="0" w:after="0"/>
                    <w:jc w:val="both"/>
                    <w:rPr>
                      <w:rFonts w:ascii="Times New Roman" w:hAnsi="Times New Roman"/>
                      <w:sz w:val="16"/>
                      <w:szCs w:val="16"/>
                    </w:rPr>
                  </w:pPr>
                </w:p>
              </w:tc>
              <w:tc>
                <w:tcPr>
                  <w:tcW w:w="2062" w:type="dxa"/>
                  <w:shd w:val="clear" w:color="auto" w:fill="FFFFFF"/>
                </w:tcPr>
                <w:p w:rsidR="007F59B8" w:rsidRPr="007F59B8" w:rsidRDefault="007F59B8" w:rsidP="000F68DA">
                  <w:pPr>
                    <w:autoSpaceDE w:val="0"/>
                    <w:autoSpaceDN w:val="0"/>
                    <w:adjustRightInd w:val="0"/>
                    <w:rPr>
                      <w:rFonts w:ascii="Times New Roman" w:hAnsi="Times New Roman"/>
                      <w:spacing w:val="3"/>
                      <w:sz w:val="16"/>
                      <w:szCs w:val="16"/>
                    </w:rPr>
                  </w:pPr>
                  <w:r w:rsidRPr="007F59B8">
                    <w:rPr>
                      <w:rFonts w:ascii="Times New Roman" w:hAnsi="Times New Roman"/>
                      <w:spacing w:val="3"/>
                      <w:sz w:val="16"/>
                      <w:szCs w:val="16"/>
                    </w:rPr>
                    <w:t>постоянной составляющей сопротивления (импеданса), Ом</w:t>
                  </w:r>
                </w:p>
              </w:tc>
              <w:tc>
                <w:tcPr>
                  <w:tcW w:w="2126" w:type="dxa"/>
                  <w:shd w:val="clear" w:color="auto" w:fill="FFFFFF"/>
                </w:tcPr>
                <w:p w:rsidR="007F59B8" w:rsidRPr="007F59B8" w:rsidRDefault="007F59B8" w:rsidP="000F68DA">
                  <w:pPr>
                    <w:tabs>
                      <w:tab w:val="left" w:pos="360"/>
                    </w:tabs>
                    <w:jc w:val="center"/>
                    <w:rPr>
                      <w:rFonts w:ascii="Times New Roman" w:hAnsi="Times New Roman"/>
                      <w:spacing w:val="-1"/>
                      <w:sz w:val="16"/>
                      <w:szCs w:val="16"/>
                    </w:rPr>
                  </w:pPr>
                  <w:r w:rsidRPr="007F59B8">
                    <w:rPr>
                      <w:rFonts w:ascii="Times New Roman" w:hAnsi="Times New Roman"/>
                      <w:spacing w:val="3"/>
                      <w:sz w:val="16"/>
                      <w:szCs w:val="16"/>
                    </w:rPr>
                    <w:t>не уже (от 100 до 2000)</w:t>
                  </w:r>
                </w:p>
              </w:tc>
              <w:tc>
                <w:tcPr>
                  <w:tcW w:w="2657" w:type="dxa"/>
                  <w:shd w:val="clear" w:color="auto" w:fill="FFFFFF"/>
                </w:tcPr>
                <w:p w:rsidR="007F59B8" w:rsidRPr="007F59B8" w:rsidRDefault="007F59B8" w:rsidP="000F68DA">
                  <w:pPr>
                    <w:tabs>
                      <w:tab w:val="left" w:pos="360"/>
                    </w:tabs>
                    <w:jc w:val="center"/>
                    <w:rPr>
                      <w:rFonts w:ascii="Times New Roman" w:hAnsi="Times New Roman"/>
                      <w:spacing w:val="-1"/>
                      <w:sz w:val="16"/>
                      <w:szCs w:val="16"/>
                    </w:rPr>
                  </w:pPr>
                </w:p>
              </w:tc>
            </w:tr>
            <w:tr w:rsidR="007F59B8" w:rsidRPr="007F59B8" w:rsidTr="007F59B8">
              <w:trPr>
                <w:trHeight w:val="20"/>
              </w:trPr>
              <w:tc>
                <w:tcPr>
                  <w:tcW w:w="797" w:type="dxa"/>
                  <w:shd w:val="clear" w:color="auto" w:fill="FFFFFF"/>
                </w:tcPr>
                <w:p w:rsidR="007F59B8" w:rsidRPr="007F59B8" w:rsidRDefault="007F59B8" w:rsidP="007F59B8">
                  <w:pPr>
                    <w:pStyle w:val="4"/>
                    <w:numPr>
                      <w:ilvl w:val="3"/>
                      <w:numId w:val="4"/>
                    </w:numPr>
                    <w:spacing w:before="0" w:after="0"/>
                    <w:jc w:val="both"/>
                    <w:rPr>
                      <w:rFonts w:ascii="Times New Roman" w:hAnsi="Times New Roman"/>
                      <w:sz w:val="16"/>
                      <w:szCs w:val="16"/>
                    </w:rPr>
                  </w:pPr>
                </w:p>
              </w:tc>
              <w:tc>
                <w:tcPr>
                  <w:tcW w:w="2062" w:type="dxa"/>
                  <w:shd w:val="clear" w:color="auto" w:fill="FFFFFF"/>
                </w:tcPr>
                <w:p w:rsidR="007F59B8" w:rsidRPr="007F59B8" w:rsidRDefault="007F59B8" w:rsidP="000F68DA">
                  <w:pPr>
                    <w:autoSpaceDE w:val="0"/>
                    <w:autoSpaceDN w:val="0"/>
                    <w:adjustRightInd w:val="0"/>
                    <w:rPr>
                      <w:rFonts w:ascii="Times New Roman" w:hAnsi="Times New Roman"/>
                      <w:spacing w:val="3"/>
                      <w:sz w:val="16"/>
                      <w:szCs w:val="16"/>
                    </w:rPr>
                  </w:pPr>
                  <w:r w:rsidRPr="007F59B8">
                    <w:rPr>
                      <w:rFonts w:ascii="Times New Roman" w:hAnsi="Times New Roman"/>
                      <w:spacing w:val="3"/>
                      <w:sz w:val="16"/>
                      <w:szCs w:val="16"/>
                    </w:rPr>
                    <w:t>переменной составляющей сопротивления (импеданса), Ом</w:t>
                  </w:r>
                </w:p>
              </w:tc>
              <w:tc>
                <w:tcPr>
                  <w:tcW w:w="2126" w:type="dxa"/>
                  <w:shd w:val="clear" w:color="auto" w:fill="FFFFFF"/>
                </w:tcPr>
                <w:p w:rsidR="007F59B8" w:rsidRPr="007F59B8" w:rsidRDefault="007F59B8" w:rsidP="000F68DA">
                  <w:pPr>
                    <w:tabs>
                      <w:tab w:val="left" w:pos="360"/>
                    </w:tabs>
                    <w:jc w:val="center"/>
                    <w:rPr>
                      <w:rFonts w:ascii="Times New Roman" w:hAnsi="Times New Roman"/>
                      <w:spacing w:val="-1"/>
                      <w:sz w:val="16"/>
                      <w:szCs w:val="16"/>
                    </w:rPr>
                  </w:pPr>
                  <w:r w:rsidRPr="007F59B8">
                    <w:rPr>
                      <w:rFonts w:ascii="Times New Roman" w:hAnsi="Times New Roman"/>
                      <w:spacing w:val="3"/>
                      <w:sz w:val="16"/>
                      <w:szCs w:val="16"/>
                    </w:rPr>
                    <w:t>не уже</w:t>
                  </w:r>
                  <w:r w:rsidRPr="007F59B8">
                    <w:rPr>
                      <w:rFonts w:ascii="Times New Roman" w:hAnsi="Times New Roman"/>
                      <w:spacing w:val="-1"/>
                      <w:sz w:val="16"/>
                      <w:szCs w:val="16"/>
                    </w:rPr>
                    <w:t xml:space="preserve"> (от 0,2 до 3)</w:t>
                  </w:r>
                </w:p>
              </w:tc>
              <w:tc>
                <w:tcPr>
                  <w:tcW w:w="2657" w:type="dxa"/>
                  <w:shd w:val="clear" w:color="auto" w:fill="FFFFFF"/>
                </w:tcPr>
                <w:p w:rsidR="007F59B8" w:rsidRPr="007F59B8" w:rsidRDefault="007F59B8" w:rsidP="000F68DA">
                  <w:pPr>
                    <w:tabs>
                      <w:tab w:val="left" w:pos="360"/>
                    </w:tabs>
                    <w:jc w:val="center"/>
                    <w:rPr>
                      <w:rFonts w:ascii="Times New Roman" w:hAnsi="Times New Roman"/>
                      <w:spacing w:val="-1"/>
                      <w:sz w:val="16"/>
                      <w:szCs w:val="16"/>
                    </w:rPr>
                  </w:pPr>
                </w:p>
              </w:tc>
            </w:tr>
            <w:tr w:rsidR="007F59B8" w:rsidRPr="007F59B8" w:rsidTr="007F59B8">
              <w:trPr>
                <w:trHeight w:val="20"/>
              </w:trPr>
              <w:tc>
                <w:tcPr>
                  <w:tcW w:w="797" w:type="dxa"/>
                  <w:shd w:val="clear" w:color="auto" w:fill="FFFFFF"/>
                </w:tcPr>
                <w:p w:rsidR="007F59B8" w:rsidRPr="007F59B8" w:rsidRDefault="007F59B8" w:rsidP="007F59B8">
                  <w:pPr>
                    <w:numPr>
                      <w:ilvl w:val="1"/>
                      <w:numId w:val="4"/>
                    </w:numPr>
                    <w:tabs>
                      <w:tab w:val="left" w:pos="1735"/>
                      <w:tab w:val="left" w:pos="8222"/>
                      <w:tab w:val="left" w:pos="10064"/>
                    </w:tabs>
                    <w:spacing w:after="0" w:line="240" w:lineRule="auto"/>
                    <w:jc w:val="center"/>
                    <w:rPr>
                      <w:rFonts w:ascii="Times New Roman" w:hAnsi="Times New Roman"/>
                      <w:b/>
                      <w:sz w:val="16"/>
                      <w:szCs w:val="16"/>
                    </w:rPr>
                  </w:pPr>
                </w:p>
              </w:tc>
              <w:tc>
                <w:tcPr>
                  <w:tcW w:w="2062" w:type="dxa"/>
                  <w:shd w:val="clear" w:color="auto" w:fill="FFFFFF"/>
                </w:tcPr>
                <w:p w:rsidR="007F59B8" w:rsidRPr="007F59B8" w:rsidRDefault="007F59B8" w:rsidP="000F68DA">
                  <w:pPr>
                    <w:tabs>
                      <w:tab w:val="left" w:pos="1735"/>
                      <w:tab w:val="left" w:pos="8222"/>
                      <w:tab w:val="left" w:pos="10064"/>
                    </w:tabs>
                    <w:rPr>
                      <w:rFonts w:ascii="Times New Roman" w:hAnsi="Times New Roman"/>
                      <w:b/>
                      <w:bCs/>
                      <w:sz w:val="16"/>
                      <w:szCs w:val="16"/>
                    </w:rPr>
                  </w:pPr>
                  <w:r w:rsidRPr="007F59B8">
                    <w:rPr>
                      <w:rFonts w:ascii="Times New Roman" w:hAnsi="Times New Roman"/>
                      <w:b/>
                      <w:bCs/>
                      <w:sz w:val="16"/>
                      <w:szCs w:val="16"/>
                    </w:rPr>
                    <w:t>Канал непрерывной регистрации двигательной активности и положения тела пациента</w:t>
                  </w:r>
                </w:p>
              </w:tc>
              <w:tc>
                <w:tcPr>
                  <w:tcW w:w="2126" w:type="dxa"/>
                  <w:shd w:val="clear" w:color="auto" w:fill="FFFFFF"/>
                </w:tcPr>
                <w:p w:rsidR="007F59B8" w:rsidRPr="007F59B8" w:rsidRDefault="007F59B8" w:rsidP="000F68DA">
                  <w:pPr>
                    <w:jc w:val="center"/>
                    <w:rPr>
                      <w:rFonts w:ascii="Times New Roman" w:hAnsi="Times New Roman"/>
                      <w:sz w:val="16"/>
                      <w:szCs w:val="16"/>
                    </w:rPr>
                  </w:pPr>
                  <w:r w:rsidRPr="007F59B8">
                    <w:rPr>
                      <w:rFonts w:ascii="Times New Roman" w:hAnsi="Times New Roman"/>
                      <w:sz w:val="16"/>
                      <w:szCs w:val="16"/>
                    </w:rPr>
                    <w:t>Наличие</w:t>
                  </w:r>
                </w:p>
              </w:tc>
              <w:tc>
                <w:tcPr>
                  <w:tcW w:w="2657" w:type="dxa"/>
                  <w:shd w:val="clear" w:color="auto" w:fill="FFFFFF"/>
                </w:tcPr>
                <w:p w:rsidR="007F59B8" w:rsidRPr="007F59B8" w:rsidRDefault="007F59B8" w:rsidP="000F68DA">
                  <w:pPr>
                    <w:jc w:val="center"/>
                    <w:rPr>
                      <w:rFonts w:ascii="Times New Roman" w:hAnsi="Times New Roman"/>
                      <w:sz w:val="16"/>
                      <w:szCs w:val="16"/>
                    </w:rPr>
                  </w:pPr>
                </w:p>
              </w:tc>
            </w:tr>
            <w:tr w:rsidR="007F59B8" w:rsidRPr="007F59B8" w:rsidTr="007F59B8">
              <w:trPr>
                <w:trHeight w:val="20"/>
              </w:trPr>
              <w:tc>
                <w:tcPr>
                  <w:tcW w:w="797" w:type="dxa"/>
                  <w:shd w:val="clear" w:color="auto" w:fill="FFFFFF"/>
                </w:tcPr>
                <w:p w:rsidR="007F59B8" w:rsidRPr="007F59B8" w:rsidRDefault="007F59B8" w:rsidP="007F59B8">
                  <w:pPr>
                    <w:numPr>
                      <w:ilvl w:val="1"/>
                      <w:numId w:val="4"/>
                    </w:numPr>
                    <w:tabs>
                      <w:tab w:val="left" w:pos="1735"/>
                      <w:tab w:val="left" w:pos="8222"/>
                      <w:tab w:val="left" w:pos="10064"/>
                    </w:tabs>
                    <w:spacing w:after="0" w:line="240" w:lineRule="auto"/>
                    <w:jc w:val="center"/>
                    <w:rPr>
                      <w:rFonts w:ascii="Times New Roman" w:hAnsi="Times New Roman"/>
                      <w:b/>
                      <w:sz w:val="16"/>
                      <w:szCs w:val="16"/>
                    </w:rPr>
                  </w:pPr>
                </w:p>
              </w:tc>
              <w:tc>
                <w:tcPr>
                  <w:tcW w:w="2062" w:type="dxa"/>
                  <w:shd w:val="clear" w:color="auto" w:fill="FFFFFF"/>
                </w:tcPr>
                <w:p w:rsidR="007F59B8" w:rsidRPr="007F59B8" w:rsidRDefault="007F59B8" w:rsidP="000F68DA">
                  <w:pPr>
                    <w:tabs>
                      <w:tab w:val="left" w:pos="1735"/>
                      <w:tab w:val="left" w:pos="8222"/>
                      <w:tab w:val="left" w:pos="10064"/>
                    </w:tabs>
                    <w:rPr>
                      <w:rFonts w:ascii="Times New Roman" w:hAnsi="Times New Roman"/>
                      <w:bCs/>
                      <w:sz w:val="16"/>
                      <w:szCs w:val="16"/>
                    </w:rPr>
                  </w:pPr>
                  <w:r w:rsidRPr="007F59B8">
                    <w:rPr>
                      <w:rFonts w:ascii="Times New Roman" w:hAnsi="Times New Roman"/>
                      <w:sz w:val="16"/>
                      <w:szCs w:val="16"/>
                    </w:rPr>
                    <w:t xml:space="preserve">обеспечение </w:t>
                  </w:r>
                  <w:proofErr w:type="spellStart"/>
                  <w:r w:rsidRPr="007F59B8">
                    <w:rPr>
                      <w:rFonts w:ascii="Times New Roman" w:hAnsi="Times New Roman"/>
                      <w:sz w:val="16"/>
                      <w:szCs w:val="16"/>
                    </w:rPr>
                    <w:t>электробезопасности</w:t>
                  </w:r>
                  <w:proofErr w:type="spellEnd"/>
                  <w:r w:rsidRPr="007F59B8">
                    <w:rPr>
                      <w:rFonts w:ascii="Times New Roman" w:hAnsi="Times New Roman"/>
                      <w:sz w:val="16"/>
                      <w:szCs w:val="16"/>
                    </w:rPr>
                    <w:t xml:space="preserve">  осуществляется путем подключения регистратора к компьютеру через кабельный блок USB-адаптера с гальванической развязкой, обеспечивающей защиту класс </w:t>
                  </w:r>
                  <w:r w:rsidRPr="007F59B8">
                    <w:rPr>
                      <w:rFonts w:ascii="Times New Roman" w:hAnsi="Times New Roman"/>
                      <w:sz w:val="16"/>
                      <w:szCs w:val="16"/>
                      <w:lang w:val="en-US"/>
                    </w:rPr>
                    <w:t>I</w:t>
                  </w:r>
                  <w:r w:rsidRPr="007F59B8">
                    <w:rPr>
                      <w:rFonts w:ascii="Times New Roman" w:hAnsi="Times New Roman"/>
                      <w:sz w:val="16"/>
                      <w:szCs w:val="16"/>
                    </w:rPr>
                    <w:t xml:space="preserve"> тип </w:t>
                  </w:r>
                  <w:r w:rsidRPr="007F59B8">
                    <w:rPr>
                      <w:rFonts w:ascii="Times New Roman" w:hAnsi="Times New Roman"/>
                      <w:sz w:val="16"/>
                      <w:szCs w:val="16"/>
                      <w:lang w:val="en-US"/>
                    </w:rPr>
                    <w:t>BF</w:t>
                  </w:r>
                  <w:r w:rsidRPr="007F59B8">
                    <w:rPr>
                      <w:rFonts w:ascii="Times New Roman" w:hAnsi="Times New Roman"/>
                      <w:sz w:val="16"/>
                      <w:szCs w:val="16"/>
                    </w:rPr>
                    <w:t>, в том числе при подключении регистратора одновременно к пациенту и к ПК.</w:t>
                  </w:r>
                </w:p>
              </w:tc>
              <w:tc>
                <w:tcPr>
                  <w:tcW w:w="2126" w:type="dxa"/>
                  <w:shd w:val="clear" w:color="auto" w:fill="FFFFFF"/>
                </w:tcPr>
                <w:p w:rsidR="007F59B8" w:rsidRPr="007F59B8" w:rsidRDefault="007F59B8" w:rsidP="000F68DA">
                  <w:pPr>
                    <w:jc w:val="center"/>
                    <w:rPr>
                      <w:rFonts w:ascii="Times New Roman" w:hAnsi="Times New Roman"/>
                      <w:sz w:val="16"/>
                      <w:szCs w:val="16"/>
                    </w:rPr>
                  </w:pPr>
                  <w:r w:rsidRPr="007F59B8">
                    <w:rPr>
                      <w:rFonts w:ascii="Times New Roman" w:hAnsi="Times New Roman"/>
                      <w:sz w:val="16"/>
                      <w:szCs w:val="16"/>
                    </w:rPr>
                    <w:t>Наличие</w:t>
                  </w:r>
                </w:p>
              </w:tc>
              <w:tc>
                <w:tcPr>
                  <w:tcW w:w="2657" w:type="dxa"/>
                  <w:shd w:val="clear" w:color="auto" w:fill="FFFFFF"/>
                </w:tcPr>
                <w:p w:rsidR="007F59B8" w:rsidRPr="007F59B8" w:rsidRDefault="007F59B8" w:rsidP="000F68DA">
                  <w:pPr>
                    <w:jc w:val="center"/>
                    <w:rPr>
                      <w:rFonts w:ascii="Times New Roman" w:hAnsi="Times New Roman"/>
                      <w:sz w:val="16"/>
                      <w:szCs w:val="16"/>
                    </w:rPr>
                  </w:pPr>
                </w:p>
              </w:tc>
            </w:tr>
            <w:tr w:rsidR="007F59B8" w:rsidRPr="007F59B8" w:rsidTr="007F59B8">
              <w:trPr>
                <w:trHeight w:val="20"/>
              </w:trPr>
              <w:tc>
                <w:tcPr>
                  <w:tcW w:w="797" w:type="dxa"/>
                  <w:shd w:val="clear" w:color="auto" w:fill="FFFFFF"/>
                </w:tcPr>
                <w:p w:rsidR="007F59B8" w:rsidRPr="007F59B8" w:rsidRDefault="007F59B8" w:rsidP="007F59B8">
                  <w:pPr>
                    <w:numPr>
                      <w:ilvl w:val="1"/>
                      <w:numId w:val="4"/>
                    </w:numPr>
                    <w:tabs>
                      <w:tab w:val="left" w:pos="1735"/>
                      <w:tab w:val="left" w:pos="8222"/>
                      <w:tab w:val="left" w:pos="10064"/>
                    </w:tabs>
                    <w:spacing w:after="0" w:line="240" w:lineRule="auto"/>
                    <w:jc w:val="center"/>
                    <w:rPr>
                      <w:rFonts w:ascii="Times New Roman" w:hAnsi="Times New Roman"/>
                      <w:b/>
                      <w:sz w:val="16"/>
                      <w:szCs w:val="16"/>
                    </w:rPr>
                  </w:pPr>
                </w:p>
              </w:tc>
              <w:tc>
                <w:tcPr>
                  <w:tcW w:w="2062" w:type="dxa"/>
                  <w:shd w:val="clear" w:color="auto" w:fill="FFFFFF"/>
                </w:tcPr>
                <w:p w:rsidR="007F59B8" w:rsidRPr="007F59B8" w:rsidRDefault="007F59B8" w:rsidP="000F68DA">
                  <w:pPr>
                    <w:tabs>
                      <w:tab w:val="left" w:pos="1735"/>
                      <w:tab w:val="left" w:pos="8222"/>
                      <w:tab w:val="left" w:pos="10064"/>
                    </w:tabs>
                    <w:rPr>
                      <w:rFonts w:ascii="Times New Roman" w:hAnsi="Times New Roman"/>
                      <w:bCs/>
                      <w:sz w:val="16"/>
                      <w:szCs w:val="16"/>
                    </w:rPr>
                  </w:pPr>
                  <w:r w:rsidRPr="007F59B8">
                    <w:rPr>
                      <w:rFonts w:ascii="Times New Roman" w:hAnsi="Times New Roman"/>
                      <w:bCs/>
                      <w:sz w:val="16"/>
                      <w:szCs w:val="16"/>
                    </w:rPr>
                    <w:t xml:space="preserve">Электропитание - от аккумуляторов или одноразовых батарей </w:t>
                  </w:r>
                </w:p>
              </w:tc>
              <w:tc>
                <w:tcPr>
                  <w:tcW w:w="2126" w:type="dxa"/>
                  <w:shd w:val="clear" w:color="auto" w:fill="FFFFFF"/>
                </w:tcPr>
                <w:p w:rsidR="007F59B8" w:rsidRPr="007F59B8" w:rsidRDefault="007F59B8" w:rsidP="000F68DA">
                  <w:pPr>
                    <w:tabs>
                      <w:tab w:val="left" w:pos="360"/>
                      <w:tab w:val="center" w:pos="882"/>
                    </w:tabs>
                    <w:jc w:val="center"/>
                    <w:rPr>
                      <w:rFonts w:ascii="Times New Roman" w:hAnsi="Times New Roman"/>
                      <w:sz w:val="16"/>
                      <w:szCs w:val="16"/>
                    </w:rPr>
                  </w:pPr>
                  <w:r w:rsidRPr="007F59B8">
                    <w:rPr>
                      <w:rFonts w:ascii="Times New Roman" w:hAnsi="Times New Roman"/>
                      <w:sz w:val="16"/>
                      <w:szCs w:val="16"/>
                    </w:rPr>
                    <w:t>наличие</w:t>
                  </w:r>
                </w:p>
              </w:tc>
              <w:tc>
                <w:tcPr>
                  <w:tcW w:w="2657" w:type="dxa"/>
                  <w:shd w:val="clear" w:color="auto" w:fill="FFFFFF"/>
                </w:tcPr>
                <w:p w:rsidR="007F59B8" w:rsidRPr="007F59B8" w:rsidRDefault="007F59B8" w:rsidP="000F68DA">
                  <w:pPr>
                    <w:tabs>
                      <w:tab w:val="left" w:pos="360"/>
                      <w:tab w:val="center" w:pos="882"/>
                    </w:tabs>
                    <w:jc w:val="center"/>
                    <w:rPr>
                      <w:rFonts w:ascii="Times New Roman" w:hAnsi="Times New Roman"/>
                      <w:sz w:val="16"/>
                      <w:szCs w:val="16"/>
                    </w:rPr>
                  </w:pPr>
                </w:p>
              </w:tc>
            </w:tr>
          </w:tbl>
          <w:p w:rsidR="007F59B8" w:rsidRPr="007F59B8" w:rsidRDefault="007F59B8" w:rsidP="002755C1">
            <w:pPr>
              <w:pStyle w:val="Standard"/>
              <w:suppressAutoHyphens w:val="0"/>
              <w:snapToGrid w:val="0"/>
              <w:spacing w:line="320" w:lineRule="exact"/>
              <w:rPr>
                <w:iCs/>
                <w:sz w:val="16"/>
                <w:szCs w:val="1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F59B8" w:rsidRPr="007F59B8" w:rsidRDefault="007F59B8" w:rsidP="002755C1">
            <w:pPr>
              <w:pStyle w:val="Standard"/>
              <w:snapToGrid w:val="0"/>
              <w:spacing w:line="320" w:lineRule="exact"/>
              <w:ind w:left="-108" w:right="-108"/>
              <w:jc w:val="center"/>
              <w:rPr>
                <w:sz w:val="16"/>
                <w:szCs w:val="1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F59B8" w:rsidRPr="007F59B8" w:rsidRDefault="007F59B8" w:rsidP="002755C1">
            <w:pPr>
              <w:pStyle w:val="Standard"/>
              <w:snapToGrid w:val="0"/>
              <w:spacing w:line="320" w:lineRule="exact"/>
              <w:ind w:right="-108"/>
              <w:jc w:val="center"/>
              <w:rPr>
                <w:sz w:val="16"/>
                <w:szCs w:val="16"/>
              </w:rPr>
            </w:pPr>
          </w:p>
        </w:tc>
        <w:tc>
          <w:tcPr>
            <w:tcW w:w="798" w:type="dxa"/>
            <w:tcBorders>
              <w:left w:val="single" w:sz="4" w:space="0" w:color="000000"/>
              <w:bottom w:val="single" w:sz="4" w:space="0" w:color="000000"/>
            </w:tcBorders>
            <w:tcMar>
              <w:top w:w="0" w:type="dxa"/>
              <w:left w:w="108" w:type="dxa"/>
              <w:bottom w:w="0" w:type="dxa"/>
              <w:right w:w="108" w:type="dxa"/>
            </w:tcMar>
            <w:vAlign w:val="center"/>
          </w:tcPr>
          <w:p w:rsidR="007F59B8" w:rsidRPr="007F59B8" w:rsidRDefault="007F59B8" w:rsidP="002755C1">
            <w:pPr>
              <w:pStyle w:val="Standard"/>
              <w:snapToGrid w:val="0"/>
              <w:spacing w:line="320" w:lineRule="exact"/>
              <w:jc w:val="center"/>
              <w:rPr>
                <w:sz w:val="16"/>
                <w:szCs w:val="16"/>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F59B8" w:rsidRPr="007F59B8" w:rsidRDefault="007F59B8" w:rsidP="002755C1">
            <w:pPr>
              <w:pStyle w:val="Standard"/>
              <w:snapToGrid w:val="0"/>
              <w:spacing w:line="320" w:lineRule="exact"/>
              <w:jc w:val="center"/>
              <w:rPr>
                <w:sz w:val="16"/>
                <w:szCs w:val="16"/>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F59B8" w:rsidRPr="007F59B8" w:rsidRDefault="007F59B8" w:rsidP="002755C1">
            <w:pPr>
              <w:pStyle w:val="Standard"/>
              <w:snapToGrid w:val="0"/>
              <w:spacing w:line="320" w:lineRule="exact"/>
              <w:jc w:val="center"/>
              <w:rPr>
                <w:sz w:val="16"/>
                <w:szCs w:val="16"/>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F59B8" w:rsidRPr="007F59B8" w:rsidRDefault="007F59B8" w:rsidP="002755C1">
            <w:pPr>
              <w:pStyle w:val="Standard"/>
              <w:snapToGrid w:val="0"/>
              <w:spacing w:line="320" w:lineRule="exact"/>
              <w:jc w:val="center"/>
              <w:rPr>
                <w:sz w:val="16"/>
                <w:szCs w:val="16"/>
              </w:rPr>
            </w:pPr>
          </w:p>
        </w:tc>
      </w:tr>
      <w:tr w:rsidR="0075284D" w:rsidRPr="007F59B8" w:rsidTr="007F59B8">
        <w:tc>
          <w:tcPr>
            <w:tcW w:w="13400"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right"/>
              <w:rPr>
                <w:sz w:val="16"/>
                <w:szCs w:val="16"/>
              </w:rPr>
            </w:pPr>
            <w:r w:rsidRPr="007F59B8">
              <w:rPr>
                <w:sz w:val="16"/>
                <w:szCs w:val="16"/>
              </w:rPr>
              <w:lastRenderedPageBreak/>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r>
      <w:tr w:rsidR="0075284D" w:rsidRPr="007F59B8" w:rsidTr="007F59B8">
        <w:tc>
          <w:tcPr>
            <w:tcW w:w="13400"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right"/>
              <w:rPr>
                <w:sz w:val="16"/>
                <w:szCs w:val="16"/>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r>
    </w:tbl>
    <w:p w:rsidR="0075284D" w:rsidRPr="005361E3" w:rsidRDefault="0075284D" w:rsidP="0075284D">
      <w:pPr>
        <w:pStyle w:val="a7"/>
        <w:spacing w:line="320" w:lineRule="exact"/>
        <w:ind w:firstLine="426"/>
        <w:jc w:val="both"/>
        <w:rPr>
          <w:bCs/>
          <w:sz w:val="24"/>
          <w:szCs w:val="24"/>
          <w:lang w:val="en-US"/>
        </w:rPr>
      </w:pPr>
    </w:p>
    <w:p w:rsidR="0075284D" w:rsidRPr="005361E3" w:rsidRDefault="0075284D" w:rsidP="0075284D">
      <w:pPr>
        <w:pStyle w:val="a7"/>
        <w:spacing w:line="320" w:lineRule="exact"/>
        <w:ind w:firstLine="426"/>
        <w:jc w:val="both"/>
        <w:rPr>
          <w:rStyle w:val="41"/>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1"/>
          <w:sz w:val="24"/>
          <w:szCs w:val="24"/>
        </w:rPr>
        <w:t xml:space="preserve">______  (___________) </w:t>
      </w:r>
      <w:proofErr w:type="gramEnd"/>
      <w:r w:rsidRPr="005361E3">
        <w:rPr>
          <w:rStyle w:val="41"/>
          <w:sz w:val="24"/>
          <w:szCs w:val="24"/>
        </w:rPr>
        <w:t>рублей ___ копеек, в том числе НДС ___% - _____ (_______________) рублей _____ копеек /или НДС не облагается.</w:t>
      </w:r>
    </w:p>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A061E5" w:rsidP="0075284D">
      <w:pPr>
        <w:pStyle w:val="Textbodyindent"/>
        <w:spacing w:after="0" w:line="320" w:lineRule="exact"/>
        <w:ind w:firstLine="0"/>
        <w:rPr>
          <w:rFonts w:ascii="Times New Roman" w:hAnsi="Times New Roman"/>
          <w:sz w:val="24"/>
          <w:szCs w:val="24"/>
        </w:rPr>
      </w:pPr>
      <w:r>
        <w:rPr>
          <w:rFonts w:ascii="Times New Roman" w:hAnsi="Times New Roman"/>
          <w:sz w:val="24"/>
          <w:szCs w:val="24"/>
        </w:rPr>
        <w:t xml:space="preserve">_______________  /Е.С. </w:t>
      </w:r>
      <w:proofErr w:type="spellStart"/>
      <w:r>
        <w:rPr>
          <w:rFonts w:ascii="Times New Roman" w:hAnsi="Times New Roman"/>
          <w:sz w:val="24"/>
          <w:szCs w:val="24"/>
        </w:rPr>
        <w:t>Гейдешман</w:t>
      </w:r>
      <w:proofErr w:type="spellEnd"/>
      <w:r w:rsidR="0075284D" w:rsidRPr="005361E3">
        <w:rPr>
          <w:rFonts w:ascii="Times New Roman" w:hAnsi="Times New Roman"/>
          <w:sz w:val="24"/>
          <w:szCs w:val="24"/>
        </w:rPr>
        <w:t>/</w:t>
      </w:r>
      <w:r w:rsidR="0075284D" w:rsidRPr="005361E3">
        <w:rPr>
          <w:rFonts w:ascii="Times New Roman" w:hAnsi="Times New Roman"/>
          <w:sz w:val="24"/>
          <w:szCs w:val="24"/>
        </w:rPr>
        <w:tab/>
      </w:r>
      <w:r w:rsidR="0075284D" w:rsidRPr="005361E3">
        <w:rPr>
          <w:rFonts w:ascii="Times New Roman" w:hAnsi="Times New Roman"/>
          <w:sz w:val="24"/>
          <w:szCs w:val="24"/>
        </w:rPr>
        <w:tab/>
        <w:t xml:space="preserve">     ___________ ______ /______________/</w:t>
      </w:r>
    </w:p>
    <w:p w:rsidR="007F59B8" w:rsidRDefault="007F59B8" w:rsidP="0075284D">
      <w:pPr>
        <w:pStyle w:val="Standard"/>
        <w:spacing w:line="320" w:lineRule="exact"/>
        <w:jc w:val="both"/>
        <w:sectPr w:rsidR="007F59B8" w:rsidSect="007F59B8">
          <w:pgSz w:w="16838" w:h="11906" w:orient="landscape"/>
          <w:pgMar w:top="426" w:right="1134" w:bottom="851" w:left="1134" w:header="709" w:footer="709" w:gutter="0"/>
          <w:cols w:space="708"/>
          <w:docGrid w:linePitch="360"/>
        </w:sect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5284D" w:rsidRPr="005361E3" w:rsidRDefault="0075284D" w:rsidP="0075284D">
      <w:pPr>
        <w:pStyle w:val="a5"/>
        <w:spacing w:after="0" w:line="320" w:lineRule="exact"/>
        <w:jc w:val="right"/>
        <w:rPr>
          <w:rFonts w:ascii="Times New Roman" w:hAnsi="Times New Roman"/>
        </w:rPr>
      </w:pPr>
      <w:r w:rsidRPr="005361E3">
        <w:rPr>
          <w:rFonts w:ascii="Times New Roman" w:eastAsia="Calibri" w:hAnsi="Times New Roman"/>
        </w:rPr>
        <w:t>к Договору № ___ от « ___»__________20__г.</w:t>
      </w:r>
    </w:p>
    <w:p w:rsidR="0075284D" w:rsidRPr="005361E3" w:rsidRDefault="0075284D" w:rsidP="0075284D">
      <w:pPr>
        <w:pStyle w:val="Standard"/>
        <w:tabs>
          <w:tab w:val="left" w:pos="1040"/>
          <w:tab w:val="left" w:pos="1440"/>
          <w:tab w:val="left" w:pos="8000"/>
        </w:tabs>
        <w:spacing w:line="320" w:lineRule="exac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График поставки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pPr>
    </w:p>
    <w:p w:rsidR="0075284D" w:rsidRPr="005361E3" w:rsidRDefault="0075284D" w:rsidP="0075284D">
      <w:pPr>
        <w:pStyle w:val="Standard"/>
        <w:tabs>
          <w:tab w:val="left" w:pos="1040"/>
          <w:tab w:val="left" w:pos="1440"/>
          <w:tab w:val="left" w:pos="8000"/>
        </w:tabs>
        <w:spacing w:line="320" w:lineRule="exact"/>
        <w:jc w:val="cente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Дата поставки/ оказания </w:t>
            </w:r>
            <w:r w:rsidRPr="005361E3">
              <w:rPr>
                <w:i/>
              </w:rPr>
              <w:t>работ/услуг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r w:rsidRPr="005361E3">
              <w:t>Время</w:t>
            </w:r>
          </w:p>
          <w:p w:rsidR="0075284D" w:rsidRPr="005361E3" w:rsidRDefault="0075284D"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F59B8" w:rsidP="002755C1">
            <w:pPr>
              <w:pStyle w:val="Standard"/>
              <w:suppressAutoHyphens w:val="0"/>
              <w:snapToGrid w:val="0"/>
              <w:spacing w:line="320" w:lineRule="exact"/>
              <w:rPr>
                <w:iCs/>
              </w:rPr>
            </w:pPr>
            <w:r w:rsidRPr="007F59B8">
              <w:rPr>
                <w:b/>
                <w:sz w:val="16"/>
                <w:szCs w:val="16"/>
              </w:rPr>
              <w:t xml:space="preserve">Комплекс для </w:t>
            </w:r>
            <w:proofErr w:type="gramStart"/>
            <w:r w:rsidRPr="007F59B8">
              <w:rPr>
                <w:b/>
                <w:sz w:val="16"/>
                <w:szCs w:val="16"/>
              </w:rPr>
              <w:t>многосуточного</w:t>
            </w:r>
            <w:proofErr w:type="gramEnd"/>
            <w:r w:rsidRPr="007F59B8">
              <w:rPr>
                <w:b/>
                <w:sz w:val="16"/>
                <w:szCs w:val="16"/>
              </w:rPr>
              <w:t xml:space="preserve"> </w:t>
            </w:r>
            <w:proofErr w:type="spellStart"/>
            <w:r w:rsidRPr="007F59B8">
              <w:rPr>
                <w:b/>
                <w:sz w:val="16"/>
                <w:szCs w:val="16"/>
              </w:rPr>
              <w:t>мониторирования</w:t>
            </w:r>
            <w:proofErr w:type="spellEnd"/>
            <w:r w:rsidRPr="007F59B8">
              <w:rPr>
                <w:b/>
                <w:sz w:val="16"/>
                <w:szCs w:val="16"/>
              </w:rPr>
              <w:t xml:space="preserve"> ЭКГ (по </w:t>
            </w:r>
            <w:proofErr w:type="spellStart"/>
            <w:r w:rsidRPr="007F59B8">
              <w:rPr>
                <w:b/>
                <w:sz w:val="16"/>
                <w:szCs w:val="16"/>
              </w:rPr>
              <w:t>Холтеру</w:t>
            </w:r>
            <w:proofErr w:type="spellEnd"/>
            <w:r w:rsidRPr="007F59B8">
              <w:rPr>
                <w:b/>
                <w:sz w:val="16"/>
                <w:szCs w:val="16"/>
              </w:rPr>
              <w:t>) и АД</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F59B8" w:rsidP="002755C1">
            <w:pPr>
              <w:pStyle w:val="Standard"/>
              <w:snapToGrid w:val="0"/>
              <w:spacing w:line="320" w:lineRule="exact"/>
              <w:ind w:left="-108" w:right="-108"/>
              <w:jc w:val="center"/>
            </w:pPr>
            <w:proofErr w:type="spellStart"/>
            <w:proofErr w:type="gramStart"/>
            <w:r>
              <w:t>шт</w:t>
            </w:r>
            <w:proofErr w:type="spellEnd"/>
            <w:proofErr w:type="gramEnd"/>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F59B8" w:rsidP="002755C1">
            <w:pPr>
              <w:pStyle w:val="Standard"/>
              <w:snapToGrid w:val="0"/>
              <w:spacing w:line="320" w:lineRule="exact"/>
              <w:ind w:right="-108"/>
              <w:jc w:val="center"/>
            </w:pPr>
            <w:r>
              <w:t>6</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A061E5" w:rsidP="00FA0B61">
            <w:pPr>
              <w:pStyle w:val="Standard"/>
              <w:snapToGrid w:val="0"/>
              <w:spacing w:line="320" w:lineRule="exact"/>
              <w:jc w:val="center"/>
            </w:pPr>
            <w:r w:rsidRPr="00FA0B61">
              <w:t xml:space="preserve">В течение </w:t>
            </w:r>
            <w:r w:rsidR="00FA0B61" w:rsidRPr="00FA0B61">
              <w:t>90 (девяноста</w:t>
            </w:r>
            <w:r w:rsidRPr="00FA0B61">
              <w:t>) календарных дней с момента заключения договора / в день поставки товара/ в день монтажа/ в день ввода в эксплуатацию.</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r w:rsidRPr="005361E3">
        <w:rPr>
          <w:rFonts w:ascii="Times New Roman" w:hAnsi="Times New Roman"/>
          <w:sz w:val="24"/>
          <w:szCs w:val="24"/>
        </w:rPr>
        <w:t>_______________  /</w:t>
      </w:r>
      <w:r w:rsidR="00A061E5">
        <w:rPr>
          <w:rFonts w:ascii="Times New Roman" w:hAnsi="Times New Roman"/>
          <w:sz w:val="24"/>
          <w:szCs w:val="24"/>
        </w:rPr>
        <w:t xml:space="preserve">Е.С. </w:t>
      </w:r>
      <w:proofErr w:type="spellStart"/>
      <w:r w:rsidR="00A061E5">
        <w:rPr>
          <w:rFonts w:ascii="Times New Roman" w:hAnsi="Times New Roman"/>
          <w:sz w:val="24"/>
          <w:szCs w:val="24"/>
        </w:rPr>
        <w:t>Гейдешман</w:t>
      </w:r>
      <w:proofErr w:type="spellEnd"/>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a5"/>
        <w:spacing w:after="0" w:line="320" w:lineRule="exact"/>
        <w:ind w:left="4236"/>
        <w:rPr>
          <w:rFonts w:ascii="Times New Roman" w:hAnsi="Times New Roman"/>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0"/>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sectPr w:rsidR="0075284D" w:rsidRPr="005361E3" w:rsidSect="00DE1F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BA7" w:rsidRDefault="00EE0BA7" w:rsidP="0075284D">
      <w:pPr>
        <w:spacing w:after="0" w:line="240" w:lineRule="auto"/>
      </w:pPr>
      <w:r>
        <w:separator/>
      </w:r>
    </w:p>
  </w:endnote>
  <w:endnote w:type="continuationSeparator" w:id="0">
    <w:p w:rsidR="00EE0BA7" w:rsidRDefault="00EE0BA7" w:rsidP="0075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BA7" w:rsidRDefault="00EE0BA7" w:rsidP="0075284D">
      <w:pPr>
        <w:spacing w:after="0" w:line="240" w:lineRule="auto"/>
      </w:pPr>
      <w:r>
        <w:separator/>
      </w:r>
    </w:p>
  </w:footnote>
  <w:footnote w:type="continuationSeparator" w:id="0">
    <w:p w:rsidR="00EE0BA7" w:rsidRDefault="00EE0BA7" w:rsidP="00752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4FA1123"/>
    <w:multiLevelType w:val="multilevel"/>
    <w:tmpl w:val="CF86CE82"/>
    <w:lvl w:ilvl="0">
      <w:start w:val="1"/>
      <w:numFmt w:val="decimal"/>
      <w:pStyle w:val="1"/>
      <w:lvlText w:val="%1"/>
      <w:lvlJc w:val="left"/>
      <w:pPr>
        <w:ind w:left="432" w:hanging="432"/>
      </w:pPr>
      <w:rPr>
        <w:b w:val="0"/>
      </w:rPr>
    </w:lvl>
    <w:lvl w:ilvl="1">
      <w:start w:val="1"/>
      <w:numFmt w:val="decimal"/>
      <w:pStyle w:val="2"/>
      <w:lvlText w:val="%1.%2"/>
      <w:lvlJc w:val="left"/>
      <w:pPr>
        <w:ind w:left="859" w:hanging="576"/>
      </w:pPr>
      <w:rPr>
        <w:rFonts w:ascii="Times New Roman" w:hAnsi="Times New Roman" w:cs="Times New Roman" w:hint="default"/>
        <w:b w:val="0"/>
        <w:i w:val="0"/>
        <w:color w:val="auto"/>
        <w:sz w:val="24"/>
        <w:szCs w:val="24"/>
      </w:rPr>
    </w:lvl>
    <w:lvl w:ilvl="2">
      <w:start w:val="1"/>
      <w:numFmt w:val="decimal"/>
      <w:pStyle w:val="3"/>
      <w:lvlText w:val="%1.%2.%3"/>
      <w:lvlJc w:val="left"/>
      <w:pPr>
        <w:ind w:left="862" w:hanging="720"/>
      </w:pPr>
      <w:rPr>
        <w:b w:val="0"/>
        <w:sz w:val="21"/>
        <w:szCs w:val="21"/>
      </w:rPr>
    </w:lvl>
    <w:lvl w:ilvl="3">
      <w:start w:val="1"/>
      <w:numFmt w:val="decimal"/>
      <w:pStyle w:val="4"/>
      <w:lvlText w:val="%1.%2.%3.%4"/>
      <w:lvlJc w:val="left"/>
      <w:pPr>
        <w:ind w:left="864" w:hanging="864"/>
      </w:pPr>
      <w:rPr>
        <w:b w:val="0"/>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5770341B"/>
    <w:multiLevelType w:val="multilevel"/>
    <w:tmpl w:val="6F160E14"/>
    <w:lvl w:ilvl="0">
      <w:start w:val="1"/>
      <w:numFmt w:val="decimal"/>
      <w:lvlText w:val=" %1 "/>
      <w:lvlJc w:val="left"/>
      <w:pPr>
        <w:tabs>
          <w:tab w:val="num" w:pos="-360"/>
        </w:tabs>
        <w:ind w:left="-360" w:firstLine="0"/>
      </w:pPr>
      <w:rPr>
        <w:rFonts w:hint="default"/>
        <w:b/>
      </w:rPr>
    </w:lvl>
    <w:lvl w:ilvl="1">
      <w:start w:val="1"/>
      <w:numFmt w:val="decimal"/>
      <w:lvlText w:val=" %1.%2 "/>
      <w:lvlJc w:val="left"/>
      <w:pPr>
        <w:tabs>
          <w:tab w:val="num" w:pos="283"/>
        </w:tabs>
        <w:ind w:left="283" w:firstLine="0"/>
      </w:pPr>
      <w:rPr>
        <w:rFonts w:hint="default"/>
        <w:b w:val="0"/>
      </w:rPr>
    </w:lvl>
    <w:lvl w:ilvl="2">
      <w:start w:val="1"/>
      <w:numFmt w:val="decimal"/>
      <w:lvlText w:val=" %1.%2.%3 "/>
      <w:lvlJc w:val="left"/>
      <w:pPr>
        <w:tabs>
          <w:tab w:val="num" w:pos="0"/>
        </w:tabs>
        <w:ind w:left="0" w:firstLine="0"/>
      </w:pPr>
      <w:rPr>
        <w:rFonts w:hint="default"/>
        <w:b w:val="0"/>
      </w:rPr>
    </w:lvl>
    <w:lvl w:ilvl="3">
      <w:start w:val="1"/>
      <w:numFmt w:val="decimal"/>
      <w:lvlText w:val=" %1.%2.%3.%4 "/>
      <w:lvlJc w:val="left"/>
      <w:pPr>
        <w:tabs>
          <w:tab w:val="num" w:pos="0"/>
        </w:tabs>
        <w:ind w:left="0" w:firstLine="0"/>
      </w:pPr>
      <w:rPr>
        <w:rFonts w:hint="default"/>
        <w:b w:val="0"/>
      </w:rPr>
    </w:lvl>
    <w:lvl w:ilvl="4">
      <w:start w:val="1"/>
      <w:numFmt w:val="decimal"/>
      <w:lvlText w:val=" %1.%2.%3.%4.%5 "/>
      <w:lvlJc w:val="left"/>
      <w:pPr>
        <w:tabs>
          <w:tab w:val="num" w:pos="-360"/>
        </w:tabs>
        <w:ind w:left="-360" w:firstLine="0"/>
      </w:pPr>
      <w:rPr>
        <w:rFonts w:hint="default"/>
      </w:rPr>
    </w:lvl>
    <w:lvl w:ilvl="5">
      <w:start w:val="1"/>
      <w:numFmt w:val="decimal"/>
      <w:lvlText w:val=" %1.%2.%3.%4.%5.%6 "/>
      <w:lvlJc w:val="left"/>
      <w:pPr>
        <w:tabs>
          <w:tab w:val="num" w:pos="-360"/>
        </w:tabs>
        <w:ind w:left="-360" w:firstLine="0"/>
      </w:pPr>
      <w:rPr>
        <w:rFonts w:hint="default"/>
      </w:rPr>
    </w:lvl>
    <w:lvl w:ilvl="6">
      <w:start w:val="1"/>
      <w:numFmt w:val="decimal"/>
      <w:lvlText w:val=" %1.%2.%3.%4.%5.%6.%7 "/>
      <w:lvlJc w:val="left"/>
      <w:pPr>
        <w:tabs>
          <w:tab w:val="num" w:pos="-360"/>
        </w:tabs>
        <w:ind w:left="-360" w:firstLine="0"/>
      </w:pPr>
      <w:rPr>
        <w:rFonts w:hint="default"/>
      </w:rPr>
    </w:lvl>
    <w:lvl w:ilvl="7">
      <w:start w:val="1"/>
      <w:numFmt w:val="decimal"/>
      <w:lvlText w:val=" %1.%2.%3.%4.%5.%6.%7.%8 "/>
      <w:lvlJc w:val="left"/>
      <w:pPr>
        <w:tabs>
          <w:tab w:val="num" w:pos="-360"/>
        </w:tabs>
        <w:ind w:left="-360" w:firstLine="0"/>
      </w:pPr>
      <w:rPr>
        <w:rFonts w:hint="default"/>
      </w:rPr>
    </w:lvl>
    <w:lvl w:ilvl="8">
      <w:start w:val="1"/>
      <w:numFmt w:val="decimal"/>
      <w:lvlText w:val=" %1.%2.%3.%4.%5.%6.%7.%8.%9 "/>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84D"/>
    <w:rsid w:val="000502EF"/>
    <w:rsid w:val="000F78B0"/>
    <w:rsid w:val="002755C1"/>
    <w:rsid w:val="00284896"/>
    <w:rsid w:val="00444738"/>
    <w:rsid w:val="004512AA"/>
    <w:rsid w:val="0075284D"/>
    <w:rsid w:val="00784113"/>
    <w:rsid w:val="007F59B8"/>
    <w:rsid w:val="008C729E"/>
    <w:rsid w:val="009D678A"/>
    <w:rsid w:val="00A061E5"/>
    <w:rsid w:val="00AD6C26"/>
    <w:rsid w:val="00AE2AD3"/>
    <w:rsid w:val="00AE58A8"/>
    <w:rsid w:val="00AE6BC7"/>
    <w:rsid w:val="00DB17DC"/>
    <w:rsid w:val="00DC3DCE"/>
    <w:rsid w:val="00DE1FDC"/>
    <w:rsid w:val="00EE0BA7"/>
    <w:rsid w:val="00FA0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paragraph" w:styleId="1">
    <w:name w:val="heading 1"/>
    <w:aliases w:val="Заголовок 1 Знак Знак Знак Знак Знак Знак Знак Знак Знак,H1,H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
    <w:next w:val="a"/>
    <w:link w:val="10"/>
    <w:uiPriority w:val="9"/>
    <w:qFormat/>
    <w:rsid w:val="007F59B8"/>
    <w:pPr>
      <w:keepNext/>
      <w:numPr>
        <w:numId w:val="3"/>
      </w:numPr>
      <w:spacing w:before="240" w:after="60" w:line="240" w:lineRule="auto"/>
      <w:outlineLvl w:val="0"/>
    </w:pPr>
    <w:rPr>
      <w:rFonts w:ascii="Arial" w:hAnsi="Arial" w:cs="Arial"/>
      <w:b/>
      <w:bCs/>
      <w:kern w:val="32"/>
      <w:sz w:val="32"/>
      <w:szCs w:val="32"/>
    </w:rPr>
  </w:style>
  <w:style w:type="paragraph" w:styleId="2">
    <w:name w:val="heading 2"/>
    <w:aliases w:val="H2"/>
    <w:basedOn w:val="a"/>
    <w:next w:val="a"/>
    <w:link w:val="20"/>
    <w:qFormat/>
    <w:rsid w:val="007F59B8"/>
    <w:pPr>
      <w:keepNext/>
      <w:numPr>
        <w:ilvl w:val="1"/>
        <w:numId w:val="3"/>
      </w:numPr>
      <w:spacing w:before="240" w:after="60" w:line="240" w:lineRule="auto"/>
      <w:outlineLvl w:val="1"/>
    </w:pPr>
    <w:rPr>
      <w:rFonts w:ascii="Arial" w:hAnsi="Arial" w:cs="Arial"/>
      <w:b/>
      <w:bCs/>
      <w:i/>
      <w:iCs/>
      <w:sz w:val="28"/>
      <w:szCs w:val="28"/>
    </w:rPr>
  </w:style>
  <w:style w:type="paragraph" w:styleId="3">
    <w:name w:val="heading 3"/>
    <w:aliases w:val="H3,Section Header3"/>
    <w:basedOn w:val="a"/>
    <w:next w:val="a"/>
    <w:link w:val="31"/>
    <w:qFormat/>
    <w:rsid w:val="007F59B8"/>
    <w:pPr>
      <w:keepNext/>
      <w:numPr>
        <w:ilvl w:val="2"/>
        <w:numId w:val="3"/>
      </w:numPr>
      <w:spacing w:before="240" w:after="60" w:line="240" w:lineRule="auto"/>
      <w:outlineLvl w:val="2"/>
    </w:pPr>
    <w:rPr>
      <w:rFonts w:ascii="Arial" w:hAnsi="Arial" w:cs="Arial"/>
      <w:b/>
      <w:bCs/>
      <w:sz w:val="26"/>
      <w:szCs w:val="26"/>
    </w:rPr>
  </w:style>
  <w:style w:type="paragraph" w:styleId="4">
    <w:name w:val="heading 4"/>
    <w:basedOn w:val="a"/>
    <w:next w:val="a"/>
    <w:link w:val="40"/>
    <w:unhideWhenUsed/>
    <w:qFormat/>
    <w:rsid w:val="007F59B8"/>
    <w:pPr>
      <w:keepNext/>
      <w:numPr>
        <w:ilvl w:val="3"/>
        <w:numId w:val="3"/>
      </w:numPr>
      <w:spacing w:before="240" w:after="60" w:line="240" w:lineRule="auto"/>
      <w:outlineLvl w:val="3"/>
    </w:pPr>
    <w:rPr>
      <w:b/>
      <w:bCs/>
      <w:sz w:val="28"/>
      <w:szCs w:val="28"/>
    </w:rPr>
  </w:style>
  <w:style w:type="paragraph" w:styleId="5">
    <w:name w:val="heading 5"/>
    <w:basedOn w:val="a"/>
    <w:next w:val="a"/>
    <w:link w:val="50"/>
    <w:qFormat/>
    <w:rsid w:val="007F59B8"/>
    <w:pPr>
      <w:numPr>
        <w:ilvl w:val="4"/>
        <w:numId w:val="3"/>
      </w:num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qFormat/>
    <w:rsid w:val="007F59B8"/>
    <w:pPr>
      <w:numPr>
        <w:ilvl w:val="5"/>
        <w:numId w:val="3"/>
      </w:numPr>
      <w:spacing w:before="240" w:after="60" w:line="240" w:lineRule="auto"/>
      <w:outlineLvl w:val="5"/>
    </w:pPr>
    <w:rPr>
      <w:rFonts w:ascii="Courier New" w:hAnsi="Courier New" w:cs="Courier New"/>
      <w:sz w:val="20"/>
      <w:szCs w:val="20"/>
    </w:rPr>
  </w:style>
  <w:style w:type="paragraph" w:styleId="7">
    <w:name w:val="heading 7"/>
    <w:basedOn w:val="a"/>
    <w:next w:val="a"/>
    <w:link w:val="70"/>
    <w:qFormat/>
    <w:rsid w:val="007F59B8"/>
    <w:pPr>
      <w:numPr>
        <w:ilvl w:val="6"/>
        <w:numId w:val="3"/>
      </w:numPr>
      <w:spacing w:before="240" w:after="60" w:line="240" w:lineRule="auto"/>
      <w:jc w:val="both"/>
      <w:outlineLvl w:val="6"/>
    </w:pPr>
    <w:rPr>
      <w:rFonts w:ascii="Arial" w:hAnsi="Arial"/>
      <w:sz w:val="20"/>
      <w:szCs w:val="20"/>
      <w:lang w:eastAsia="ar-SA"/>
    </w:rPr>
  </w:style>
  <w:style w:type="paragraph" w:styleId="8">
    <w:name w:val="heading 8"/>
    <w:basedOn w:val="a"/>
    <w:next w:val="a"/>
    <w:link w:val="80"/>
    <w:qFormat/>
    <w:rsid w:val="007F59B8"/>
    <w:pPr>
      <w:numPr>
        <w:ilvl w:val="7"/>
        <w:numId w:val="3"/>
      </w:numPr>
      <w:spacing w:before="240" w:after="60" w:line="240" w:lineRule="auto"/>
      <w:jc w:val="both"/>
      <w:outlineLvl w:val="7"/>
    </w:pPr>
    <w:rPr>
      <w:rFonts w:ascii="Arial" w:hAnsi="Arial"/>
      <w:i/>
      <w:sz w:val="20"/>
      <w:szCs w:val="20"/>
      <w:lang w:eastAsia="ar-SA"/>
    </w:rPr>
  </w:style>
  <w:style w:type="paragraph" w:styleId="9">
    <w:name w:val="heading 9"/>
    <w:basedOn w:val="a"/>
    <w:next w:val="a"/>
    <w:link w:val="90"/>
    <w:qFormat/>
    <w:rsid w:val="007F59B8"/>
    <w:pPr>
      <w:numPr>
        <w:ilvl w:val="8"/>
        <w:numId w:val="3"/>
      </w:num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1">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1">
    <w:name w:val="Основной текст (4) + Не курсив"/>
    <w:rsid w:val="0075284D"/>
    <w:rPr>
      <w:i/>
      <w:iCs/>
      <w:sz w:val="27"/>
      <w:szCs w:val="27"/>
      <w:shd w:val="clear" w:color="auto" w:fill="FFFFFF"/>
    </w:rPr>
  </w:style>
  <w:style w:type="paragraph" w:styleId="ac">
    <w:name w:val="footnote text"/>
    <w:basedOn w:val="a"/>
    <w:link w:val="ad"/>
    <w:uiPriority w:val="99"/>
    <w:semiHidden/>
    <w:unhideWhenUsed/>
    <w:rsid w:val="0075284D"/>
    <w:pPr>
      <w:spacing w:after="0" w:line="240" w:lineRule="auto"/>
    </w:pPr>
    <w:rPr>
      <w:sz w:val="20"/>
      <w:szCs w:val="20"/>
    </w:rPr>
  </w:style>
  <w:style w:type="character" w:customStyle="1" w:styleId="ad">
    <w:name w:val="Текст сноски Знак"/>
    <w:basedOn w:val="a0"/>
    <w:link w:val="ac"/>
    <w:uiPriority w:val="99"/>
    <w:semiHidden/>
    <w:rsid w:val="0075284D"/>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rsid w:val="00A061E5"/>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customStyle="1" w:styleId="10">
    <w:name w:val="Заголовок 1 Знак"/>
    <w:basedOn w:val="a0"/>
    <w:link w:val="1"/>
    <w:uiPriority w:val="9"/>
    <w:rsid w:val="007F59B8"/>
    <w:rPr>
      <w:rFonts w:ascii="Arial" w:eastAsia="Times New Roman" w:hAnsi="Arial" w:cs="Arial"/>
      <w:b/>
      <w:bCs/>
      <w:kern w:val="32"/>
      <w:sz w:val="32"/>
      <w:szCs w:val="32"/>
      <w:lang w:eastAsia="ru-RU"/>
    </w:rPr>
  </w:style>
  <w:style w:type="character" w:customStyle="1" w:styleId="20">
    <w:name w:val="Заголовок 2 Знак"/>
    <w:basedOn w:val="a0"/>
    <w:link w:val="2"/>
    <w:rsid w:val="007F59B8"/>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7F59B8"/>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7F59B8"/>
    <w:rPr>
      <w:rFonts w:ascii="Calibri" w:eastAsia="Times New Roman" w:hAnsi="Calibri" w:cs="Times New Roman"/>
      <w:b/>
      <w:bCs/>
      <w:sz w:val="28"/>
      <w:szCs w:val="28"/>
      <w:lang w:eastAsia="ru-RU"/>
    </w:rPr>
  </w:style>
  <w:style w:type="character" w:customStyle="1" w:styleId="50">
    <w:name w:val="Заголовок 5 Знак"/>
    <w:basedOn w:val="a0"/>
    <w:link w:val="5"/>
    <w:rsid w:val="007F59B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F59B8"/>
    <w:rPr>
      <w:rFonts w:ascii="Courier New" w:eastAsia="Times New Roman" w:hAnsi="Courier New" w:cs="Courier New"/>
      <w:sz w:val="20"/>
      <w:szCs w:val="20"/>
      <w:lang w:eastAsia="ru-RU"/>
    </w:rPr>
  </w:style>
  <w:style w:type="character" w:customStyle="1" w:styleId="70">
    <w:name w:val="Заголовок 7 Знак"/>
    <w:basedOn w:val="a0"/>
    <w:link w:val="7"/>
    <w:rsid w:val="007F59B8"/>
    <w:rPr>
      <w:rFonts w:ascii="Arial" w:eastAsia="Times New Roman" w:hAnsi="Arial" w:cs="Times New Roman"/>
      <w:sz w:val="20"/>
      <w:szCs w:val="20"/>
      <w:lang w:eastAsia="ar-SA"/>
    </w:rPr>
  </w:style>
  <w:style w:type="character" w:customStyle="1" w:styleId="80">
    <w:name w:val="Заголовок 8 Знак"/>
    <w:basedOn w:val="a0"/>
    <w:link w:val="8"/>
    <w:rsid w:val="007F59B8"/>
    <w:rPr>
      <w:rFonts w:ascii="Arial" w:eastAsia="Times New Roman" w:hAnsi="Arial" w:cs="Times New Roman"/>
      <w:i/>
      <w:sz w:val="20"/>
      <w:szCs w:val="20"/>
      <w:lang w:eastAsia="ar-SA"/>
    </w:rPr>
  </w:style>
  <w:style w:type="character" w:customStyle="1" w:styleId="90">
    <w:name w:val="Заголовок 9 Знак"/>
    <w:basedOn w:val="a0"/>
    <w:link w:val="9"/>
    <w:rsid w:val="007F59B8"/>
    <w:rPr>
      <w:rFonts w:ascii="Arial" w:eastAsia="Times New Roman" w:hAnsi="Arial" w:cs="Arial"/>
      <w:lang w:eastAsia="ru-RU"/>
    </w:rPr>
  </w:style>
  <w:style w:type="character" w:customStyle="1" w:styleId="31">
    <w:name w:val="Заголовок 3 Знак1"/>
    <w:aliases w:val="H3 Знак,Section Header3 Знак"/>
    <w:link w:val="3"/>
    <w:rsid w:val="007F59B8"/>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21</Pages>
  <Words>6035</Words>
  <Characters>34403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7</cp:revision>
  <dcterms:created xsi:type="dcterms:W3CDTF">2020-11-16T09:59:00Z</dcterms:created>
  <dcterms:modified xsi:type="dcterms:W3CDTF">2022-08-05T06:47:00Z</dcterms:modified>
</cp:coreProperties>
</file>